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539500" w14:textId="1C4A4C56" w:rsidR="00FF2F70" w:rsidRPr="00FF2F70" w:rsidRDefault="00FF2F70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F2F7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G. Baldi – R. </w:t>
      </w:r>
      <w:proofErr w:type="spellStart"/>
      <w:r w:rsidRPr="00FF2F7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Favatà</w:t>
      </w:r>
      <w:proofErr w:type="spellEnd"/>
      <w:r w:rsidRPr="00FF2F7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S. Giusso – M. </w:t>
      </w:r>
      <w:proofErr w:type="spellStart"/>
      <w:r w:rsidRPr="00FF2F7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Razetti</w:t>
      </w:r>
      <w:proofErr w:type="spellEnd"/>
      <w:r w:rsidRPr="00FF2F7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G. Zaccaria</w:t>
      </w:r>
    </w:p>
    <w:p w14:paraId="20FC56FE" w14:textId="35514868" w:rsidR="00757611" w:rsidRPr="00FF2F70" w:rsidRDefault="00FF2F70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2F70">
        <w:rPr>
          <w:rFonts w:asciiTheme="majorHAnsi" w:hAnsiTheme="majorHAnsi" w:cstheme="majorHAnsi"/>
          <w:b/>
          <w:bCs/>
          <w:sz w:val="22"/>
          <w:szCs w:val="22"/>
        </w:rPr>
        <w:t>Loro e noi – Letteratura italiana</w:t>
      </w:r>
    </w:p>
    <w:p w14:paraId="0BA21695" w14:textId="4BC62768" w:rsidR="00757611" w:rsidRPr="00FD4EE3" w:rsidRDefault="00CD4382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3334"/>
        <w:gridCol w:w="3334"/>
      </w:tblGrid>
      <w:tr w:rsidR="00793495" w:rsidRPr="00FD4EE3" w14:paraId="5DFF5C5C" w14:textId="77777777" w:rsidTr="0055526C">
        <w:trPr>
          <w:trHeight w:val="238"/>
        </w:trPr>
        <w:tc>
          <w:tcPr>
            <w:tcW w:w="3531" w:type="dxa"/>
          </w:tcPr>
          <w:p w14:paraId="43633E1E" w14:textId="26CC1FFD" w:rsidR="00793495" w:rsidRPr="000D1746" w:rsidRDefault="00793495" w:rsidP="00170077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1 - Dalle origini all’età della Controriforma</w:t>
            </w:r>
          </w:p>
        </w:tc>
        <w:tc>
          <w:tcPr>
            <w:tcW w:w="3334" w:type="dxa"/>
          </w:tcPr>
          <w:p w14:paraId="6461014D" w14:textId="77777777" w:rsidR="00793495" w:rsidRPr="000D1746" w:rsidRDefault="00793495" w:rsidP="00793495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2 - Dal Barocco al Romanticismo</w:t>
            </w:r>
          </w:p>
          <w:p w14:paraId="5152D931" w14:textId="77777777" w:rsidR="00793495" w:rsidRPr="000D1746" w:rsidRDefault="00793495" w:rsidP="00816464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4" w:type="dxa"/>
          </w:tcPr>
          <w:p w14:paraId="58B77118" w14:textId="77777777" w:rsidR="00793495" w:rsidRPr="000D1746" w:rsidRDefault="00793495" w:rsidP="00793495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3 - Dall’età postunitaria ai giorni nostri</w:t>
            </w:r>
          </w:p>
          <w:p w14:paraId="726313E6" w14:textId="77777777" w:rsidR="00793495" w:rsidRPr="000D1746" w:rsidRDefault="00793495" w:rsidP="00816464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4251" w:rsidRPr="00FD4EE3" w14:paraId="35621D7A" w14:textId="77777777" w:rsidTr="0055526C">
        <w:trPr>
          <w:trHeight w:val="238"/>
        </w:trPr>
        <w:tc>
          <w:tcPr>
            <w:tcW w:w="3531" w:type="dxa"/>
          </w:tcPr>
          <w:p w14:paraId="29A81301" w14:textId="77777777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Verso la prova INVALSI di italiano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08EC987F" w14:textId="2CF76345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960 + 128</w:t>
            </w:r>
          </w:p>
          <w:p w14:paraId="3F40B88A" w14:textId="0905FF75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9788839563668</w:t>
            </w:r>
          </w:p>
          <w:p w14:paraId="28870E5D" w14:textId="7681D7A6" w:rsidR="00DF69F3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31,50€</w:t>
            </w:r>
          </w:p>
        </w:tc>
        <w:tc>
          <w:tcPr>
            <w:tcW w:w="3334" w:type="dxa"/>
          </w:tcPr>
          <w:p w14:paraId="22407820" w14:textId="77777777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1E4D20EB" w14:textId="77777777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896</w:t>
            </w:r>
          </w:p>
          <w:p w14:paraId="0FF4A12E" w14:textId="77777777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9788839563729</w:t>
            </w:r>
          </w:p>
          <w:p w14:paraId="603ED090" w14:textId="6289AFB5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34,60€</w:t>
            </w:r>
          </w:p>
        </w:tc>
        <w:tc>
          <w:tcPr>
            <w:tcW w:w="3334" w:type="dxa"/>
          </w:tcPr>
          <w:p w14:paraId="1A3609AC" w14:textId="77777777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261DD644" w14:textId="736ABBFE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1080</w:t>
            </w:r>
          </w:p>
          <w:p w14:paraId="61B1ACD1" w14:textId="77777777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9788839563743</w:t>
            </w:r>
          </w:p>
          <w:p w14:paraId="64D408CA" w14:textId="673F8DCB" w:rsidR="00724251" w:rsidRPr="000D1746" w:rsidRDefault="00724251" w:rsidP="00DF69F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39,50€</w:t>
            </w:r>
          </w:p>
        </w:tc>
      </w:tr>
      <w:tr w:rsidR="00724251" w:rsidRPr="00FD4EE3" w14:paraId="21334735" w14:textId="6EC1ACDA" w:rsidTr="0055526C">
        <w:trPr>
          <w:trHeight w:val="238"/>
        </w:trPr>
        <w:tc>
          <w:tcPr>
            <w:tcW w:w="3531" w:type="dxa"/>
          </w:tcPr>
          <w:p w14:paraId="18F5DD08" w14:textId="01FE9074" w:rsidR="00724251" w:rsidRPr="000D1746" w:rsidRDefault="00724251" w:rsidP="0072425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63684124"/>
            <w:r w:rsidRPr="000D1746">
              <w:rPr>
                <w:rFonts w:asciiTheme="majorHAnsi" w:hAnsiTheme="majorHAnsi" w:cstheme="majorHAnsi"/>
                <w:sz w:val="22"/>
                <w:szCs w:val="22"/>
              </w:rPr>
              <w:t xml:space="preserve">Loro e noi 1 con Antologia della </w:t>
            </w:r>
            <w:r w:rsidRPr="000D17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Divina </w:t>
            </w:r>
            <w:r w:rsidR="00B11E31" w:rsidRPr="000D17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</w:t>
            </w:r>
            <w:r w:rsidRPr="000D17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ommedia</w:t>
            </w: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 xml:space="preserve"> con 27 canti - Dalle origini all’età della Controriforma</w:t>
            </w:r>
          </w:p>
        </w:tc>
        <w:tc>
          <w:tcPr>
            <w:tcW w:w="3334" w:type="dxa"/>
          </w:tcPr>
          <w:p w14:paraId="576F4669" w14:textId="77C5419A" w:rsidR="00724251" w:rsidRPr="000D1746" w:rsidRDefault="00724251" w:rsidP="0072425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2 - Dal Barocco al Romanticismo</w:t>
            </w:r>
          </w:p>
          <w:p w14:paraId="01D2F671" w14:textId="77777777" w:rsidR="00724251" w:rsidRPr="000D1746" w:rsidRDefault="00724251" w:rsidP="0072425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334" w:type="dxa"/>
          </w:tcPr>
          <w:p w14:paraId="38492423" w14:textId="66969FF7" w:rsidR="00724251" w:rsidRPr="000D1746" w:rsidRDefault="00724251" w:rsidP="0072425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3 - Dall’età postunitaria ai giorni nostri</w:t>
            </w:r>
          </w:p>
          <w:p w14:paraId="1711247A" w14:textId="77777777" w:rsidR="00724251" w:rsidRPr="000D1746" w:rsidRDefault="00724251" w:rsidP="0072425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4251" w:rsidRPr="00FD4EE3" w14:paraId="3ECE2155" w14:textId="70BC78AF" w:rsidTr="0055526C">
        <w:trPr>
          <w:trHeight w:val="1114"/>
        </w:trPr>
        <w:tc>
          <w:tcPr>
            <w:tcW w:w="3531" w:type="dxa"/>
          </w:tcPr>
          <w:p w14:paraId="38AEF6D6" w14:textId="403E3136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Competenti in comunicazione oggi + Verso la prova INVALSI di italiano + Antologia della </w:t>
            </w:r>
            <w:r w:rsidRPr="000D1746">
              <w:rPr>
                <w:rFonts w:asciiTheme="majorHAnsi" w:hAnsiTheme="majorHAnsi" w:cstheme="majorHAnsi"/>
                <w:i/>
                <w:iCs/>
                <w:color w:val="333333"/>
                <w:sz w:val="22"/>
                <w:szCs w:val="22"/>
              </w:rPr>
              <w:t xml:space="preserve">Divina </w:t>
            </w:r>
            <w:r w:rsidR="00B11E31" w:rsidRPr="000D1746">
              <w:rPr>
                <w:rFonts w:asciiTheme="majorHAnsi" w:hAnsiTheme="majorHAnsi" w:cstheme="majorHAnsi"/>
                <w:i/>
                <w:iCs/>
                <w:color w:val="333333"/>
                <w:sz w:val="22"/>
                <w:szCs w:val="22"/>
              </w:rPr>
              <w:t>C</w:t>
            </w:r>
            <w:r w:rsidRPr="000D1746">
              <w:rPr>
                <w:rFonts w:asciiTheme="majorHAnsi" w:hAnsiTheme="majorHAnsi" w:cstheme="majorHAnsi"/>
                <w:i/>
                <w:iCs/>
                <w:color w:val="333333"/>
                <w:sz w:val="22"/>
                <w:szCs w:val="22"/>
              </w:rPr>
              <w:t>ommedia</w:t>
            </w: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con 27 canti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58F6C922" w14:textId="413F6914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960 + 272 + 128 + 420</w:t>
            </w:r>
          </w:p>
          <w:p w14:paraId="1E155FD2" w14:textId="1858115E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9788839563705</w:t>
            </w:r>
          </w:p>
          <w:p w14:paraId="43C4C3E5" w14:textId="059F0996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40,80€</w:t>
            </w:r>
          </w:p>
        </w:tc>
        <w:tc>
          <w:tcPr>
            <w:tcW w:w="3334" w:type="dxa"/>
          </w:tcPr>
          <w:p w14:paraId="1BAF4905" w14:textId="642C7A0F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52FEC135" w14:textId="7044D514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896</w:t>
            </w:r>
          </w:p>
          <w:p w14:paraId="43CA2355" w14:textId="255D04F3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9788839563729</w:t>
            </w:r>
          </w:p>
          <w:p w14:paraId="3CBA500B" w14:textId="7C93AE13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34,60€</w:t>
            </w:r>
          </w:p>
          <w:p w14:paraId="3B0D63F4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3334" w:type="dxa"/>
          </w:tcPr>
          <w:p w14:paraId="311A896F" w14:textId="19538A16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3340E269" w14:textId="000E0A10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1080</w:t>
            </w:r>
          </w:p>
          <w:p w14:paraId="75644961" w14:textId="5B1EA242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9788839563743</w:t>
            </w:r>
          </w:p>
          <w:p w14:paraId="23600CB8" w14:textId="621732A0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39,50€</w:t>
            </w:r>
          </w:p>
          <w:p w14:paraId="096EB396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724251" w:rsidRPr="00FD4EE3" w14:paraId="2FB347E4" w14:textId="231D8AED" w:rsidTr="0055526C">
        <w:trPr>
          <w:trHeight w:val="227"/>
        </w:trPr>
        <w:tc>
          <w:tcPr>
            <w:tcW w:w="3531" w:type="dxa"/>
          </w:tcPr>
          <w:p w14:paraId="0C764149" w14:textId="3D7E4284" w:rsidR="00724251" w:rsidRPr="000D1746" w:rsidRDefault="00724251" w:rsidP="0072425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1 con Comp</w:t>
            </w:r>
            <w:r w:rsidR="00B11E31" w:rsidRPr="000D1746">
              <w:rPr>
                <w:rFonts w:asciiTheme="majorHAnsi" w:hAnsiTheme="majorHAnsi" w:cstheme="majorHAnsi"/>
                <w:sz w:val="22"/>
                <w:szCs w:val="22"/>
              </w:rPr>
              <w:t>et</w:t>
            </w: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enti in comunicazione oggi - Dalle origini all’età della Controriforma</w:t>
            </w:r>
          </w:p>
        </w:tc>
        <w:tc>
          <w:tcPr>
            <w:tcW w:w="3334" w:type="dxa"/>
          </w:tcPr>
          <w:p w14:paraId="6C0FDEC6" w14:textId="77777777" w:rsidR="00724251" w:rsidRPr="000D1746" w:rsidRDefault="00724251" w:rsidP="0072425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2 - Dal Barocco al Romanticismo</w:t>
            </w:r>
          </w:p>
          <w:p w14:paraId="0609440F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334" w:type="dxa"/>
          </w:tcPr>
          <w:p w14:paraId="47417987" w14:textId="77777777" w:rsidR="00724251" w:rsidRPr="000D1746" w:rsidRDefault="00724251" w:rsidP="00724251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sz w:val="22"/>
                <w:szCs w:val="22"/>
              </w:rPr>
              <w:t>Loro e noi 3 - Dall’età postunitaria ai giorni nostri</w:t>
            </w:r>
          </w:p>
          <w:p w14:paraId="3F675933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4251" w:rsidRPr="00FD4EE3" w14:paraId="3B1DE608" w14:textId="78D84274" w:rsidTr="0055526C">
        <w:trPr>
          <w:trHeight w:val="1368"/>
        </w:trPr>
        <w:tc>
          <w:tcPr>
            <w:tcW w:w="3531" w:type="dxa"/>
          </w:tcPr>
          <w:p w14:paraId="0D2728F1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Competenti in comunicazione oggi + Verso la prova INVALSI di italiano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14:paraId="1DBE926A" w14:textId="757463D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960 + 272 + 128</w:t>
            </w:r>
          </w:p>
          <w:p w14:paraId="2E5989FF" w14:textId="71F7F89D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9788839563682</w:t>
            </w:r>
          </w:p>
          <w:p w14:paraId="0BD9BC6A" w14:textId="325A6684" w:rsidR="00724251" w:rsidRPr="000D1746" w:rsidRDefault="00724251" w:rsidP="00724251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36,50€</w:t>
            </w:r>
          </w:p>
        </w:tc>
        <w:tc>
          <w:tcPr>
            <w:tcW w:w="3334" w:type="dxa"/>
          </w:tcPr>
          <w:p w14:paraId="193BE7F2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2A3DF62C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896</w:t>
            </w:r>
          </w:p>
          <w:p w14:paraId="2619C5DC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9788839563729</w:t>
            </w:r>
          </w:p>
          <w:p w14:paraId="45C85486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34,60€</w:t>
            </w:r>
          </w:p>
          <w:p w14:paraId="696A2BEC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3334" w:type="dxa"/>
          </w:tcPr>
          <w:p w14:paraId="315F7D16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374E77C1" w14:textId="2FCAA8AE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1080</w:t>
            </w:r>
          </w:p>
          <w:p w14:paraId="5854FAE2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9788839563743</w:t>
            </w:r>
          </w:p>
          <w:p w14:paraId="4F298CCA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39,50€</w:t>
            </w:r>
          </w:p>
          <w:p w14:paraId="1B7A5FF1" w14:textId="77777777" w:rsidR="00724251" w:rsidRPr="000D1746" w:rsidRDefault="00724251" w:rsidP="00724251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379"/>
        <w:gridCol w:w="3379"/>
      </w:tblGrid>
      <w:tr w:rsidR="00C812C1" w:rsidRPr="0089765D" w14:paraId="5FCDB87B" w14:textId="6867BCFE" w:rsidTr="00C812C1">
        <w:trPr>
          <w:trHeight w:val="165"/>
        </w:trPr>
        <w:tc>
          <w:tcPr>
            <w:tcW w:w="3441" w:type="dxa"/>
          </w:tcPr>
          <w:p w14:paraId="09460F83" w14:textId="20893374" w:rsidR="00C812C1" w:rsidRPr="0089765D" w:rsidRDefault="00C812C1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concetti base della letteratura 1 </w:t>
            </w:r>
            <w:r w:rsidRPr="00894C08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Pr="00C812C1">
              <w:rPr>
                <w:rFonts w:asciiTheme="majorHAnsi" w:hAnsiTheme="majorHAnsi" w:cstheme="majorHAnsi"/>
                <w:sz w:val="22"/>
                <w:szCs w:val="22"/>
              </w:rPr>
              <w:t>a cura di D. D</w:t>
            </w:r>
            <w:r w:rsidR="00894C08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C812C1">
              <w:rPr>
                <w:rFonts w:asciiTheme="majorHAnsi" w:hAnsiTheme="majorHAnsi" w:cstheme="majorHAnsi"/>
                <w:sz w:val="22"/>
                <w:szCs w:val="22"/>
              </w:rPr>
              <w:t xml:space="preserve"> Luca – L. Salvadori</w:t>
            </w:r>
          </w:p>
        </w:tc>
        <w:tc>
          <w:tcPr>
            <w:tcW w:w="3379" w:type="dxa"/>
          </w:tcPr>
          <w:p w14:paraId="177A8384" w14:textId="527A4CBF" w:rsidR="00C812C1" w:rsidRDefault="00C812C1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concetti base della letteratura 2 </w:t>
            </w:r>
            <w:r w:rsidRPr="00894C08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Pr="00C812C1">
              <w:rPr>
                <w:rFonts w:asciiTheme="majorHAnsi" w:hAnsiTheme="majorHAnsi" w:cstheme="majorHAnsi"/>
                <w:sz w:val="22"/>
                <w:szCs w:val="22"/>
              </w:rPr>
              <w:t>a cura di D. D</w:t>
            </w:r>
            <w:r w:rsidR="00894C08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C812C1">
              <w:rPr>
                <w:rFonts w:asciiTheme="majorHAnsi" w:hAnsiTheme="majorHAnsi" w:cstheme="majorHAnsi"/>
                <w:sz w:val="22"/>
                <w:szCs w:val="22"/>
              </w:rPr>
              <w:t xml:space="preserve"> Luca – </w:t>
            </w:r>
            <w:r w:rsidR="00FE2C7E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C812C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FE2C7E">
              <w:rPr>
                <w:rFonts w:asciiTheme="majorHAnsi" w:hAnsiTheme="majorHAnsi" w:cstheme="majorHAnsi"/>
                <w:sz w:val="22"/>
                <w:szCs w:val="22"/>
              </w:rPr>
              <w:t>Tavella – S. Terzulli</w:t>
            </w:r>
          </w:p>
        </w:tc>
        <w:tc>
          <w:tcPr>
            <w:tcW w:w="3379" w:type="dxa"/>
          </w:tcPr>
          <w:p w14:paraId="6ECA391B" w14:textId="38859414" w:rsidR="00C812C1" w:rsidRDefault="00C812C1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concetti base della letteratura 3 </w:t>
            </w:r>
            <w:r w:rsidRPr="00894C08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Pr="00C812C1">
              <w:rPr>
                <w:rFonts w:asciiTheme="majorHAnsi" w:hAnsiTheme="majorHAnsi" w:cstheme="majorHAnsi"/>
                <w:sz w:val="22"/>
                <w:szCs w:val="22"/>
              </w:rPr>
              <w:t>a cura di D. D</w:t>
            </w:r>
            <w:r w:rsidR="00894C08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C812C1">
              <w:rPr>
                <w:rFonts w:asciiTheme="majorHAnsi" w:hAnsiTheme="majorHAnsi" w:cstheme="majorHAnsi"/>
                <w:sz w:val="22"/>
                <w:szCs w:val="22"/>
              </w:rPr>
              <w:t xml:space="preserve"> Luca – </w:t>
            </w:r>
            <w:r w:rsidR="001468F2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1468F2" w:rsidRPr="00C812C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1468F2">
              <w:rPr>
                <w:rFonts w:asciiTheme="majorHAnsi" w:hAnsiTheme="majorHAnsi" w:cstheme="majorHAnsi"/>
                <w:sz w:val="22"/>
                <w:szCs w:val="22"/>
              </w:rPr>
              <w:t>Tavella – S. Terzulli</w:t>
            </w:r>
          </w:p>
        </w:tc>
      </w:tr>
      <w:tr w:rsidR="00C812C1" w:rsidRPr="00E853B4" w14:paraId="158B960B" w14:textId="74403A04" w:rsidTr="00C812C1">
        <w:trPr>
          <w:trHeight w:val="957"/>
        </w:trPr>
        <w:tc>
          <w:tcPr>
            <w:tcW w:w="3441" w:type="dxa"/>
          </w:tcPr>
          <w:p w14:paraId="722B20BF" w14:textId="77777777" w:rsidR="00C812C1" w:rsidRPr="00413EFD" w:rsidRDefault="00C812C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7B9425F6" w14:textId="34344F2A" w:rsidR="00C812C1" w:rsidRPr="009276D8" w:rsidRDefault="00C812C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80</w:t>
            </w:r>
          </w:p>
          <w:p w14:paraId="55830F82" w14:textId="77777777" w:rsidR="006D62A6" w:rsidRPr="00413EFD" w:rsidRDefault="006D62A6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9788839538451</w:t>
            </w: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62C75EC5" w14:textId="2B204F91" w:rsidR="00C812C1" w:rsidRPr="00413EFD" w:rsidRDefault="006D62A6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</w:t>
            </w:r>
            <w:r w:rsidR="00C812C1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</w:t>
            </w:r>
            <w:r w:rsidR="00C812C1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  <w:tc>
          <w:tcPr>
            <w:tcW w:w="3379" w:type="dxa"/>
          </w:tcPr>
          <w:p w14:paraId="7BE9A6E2" w14:textId="77777777" w:rsidR="006D62A6" w:rsidRPr="00413EFD" w:rsidRDefault="006D62A6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4DB41E97" w14:textId="6C5DF542" w:rsidR="006D62A6" w:rsidRPr="009276D8" w:rsidRDefault="006D62A6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160</w:t>
            </w:r>
          </w:p>
          <w:p w14:paraId="04135617" w14:textId="77777777" w:rsidR="006D62A6" w:rsidRPr="00413EFD" w:rsidRDefault="006D62A6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9788839538475</w:t>
            </w:r>
          </w:p>
          <w:p w14:paraId="110D604A" w14:textId="1AF3BFCB" w:rsidR="00C812C1" w:rsidRPr="00413EFD" w:rsidRDefault="006D62A6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</w:t>
            </w: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="000D174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</w:t>
            </w: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  <w:tc>
          <w:tcPr>
            <w:tcW w:w="3379" w:type="dxa"/>
          </w:tcPr>
          <w:p w14:paraId="4F3984E3" w14:textId="77777777" w:rsidR="006D62A6" w:rsidRPr="00413EFD" w:rsidRDefault="006D62A6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14:paraId="6CABCF01" w14:textId="6A9188B5" w:rsidR="006D62A6" w:rsidRPr="009276D8" w:rsidRDefault="006D62A6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192</w:t>
            </w:r>
          </w:p>
          <w:p w14:paraId="26D11FEE" w14:textId="77777777" w:rsidR="00413EFD" w:rsidRPr="00413EFD" w:rsidRDefault="00413EFD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9788839538499</w:t>
            </w:r>
          </w:p>
          <w:p w14:paraId="5EFEA1EA" w14:textId="2D4251C4" w:rsidR="00C812C1" w:rsidRPr="00413EFD" w:rsidRDefault="00413EFD" w:rsidP="006D62A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</w:t>
            </w:r>
            <w:r w:rsidR="006D62A6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</w:t>
            </w:r>
            <w:r w:rsidRPr="00413EFD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</w:t>
            </w:r>
            <w:r w:rsidR="006D62A6"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0€</w:t>
            </w:r>
          </w:p>
        </w:tc>
      </w:tr>
    </w:tbl>
    <w:p w14:paraId="6327CF3C" w14:textId="77777777" w:rsidR="004241B3" w:rsidRDefault="004241B3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08200C7F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468F2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lastRenderedPageBreak/>
        <w:t xml:space="preserve">docenti, strumenti per creare lezioni e verificare i progressi degli studenti.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A5498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AD7EDEE" w14:textId="20CB2697" w:rsidR="0055526C" w:rsidRPr="0055526C" w:rsidRDefault="0055526C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5526C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Un manuale aggiornato e adatto alla scuola di oggi che, senza perdere rigore e affidabilità, è caratterizzato da un linguaggio più accessibile, da numerosi aiuti allo studio e da una costante attenzione all’inclusione.</w:t>
      </w:r>
    </w:p>
    <w:p w14:paraId="4A9F80EC" w14:textId="77777777" w:rsidR="0055526C" w:rsidRPr="009540E3" w:rsidRDefault="0055526C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4200FBA6" w14:textId="77777777" w:rsidR="00361BFC" w:rsidRDefault="00361BFC" w:rsidP="00F2652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8AF9537" w14:textId="2BADB4E2" w:rsidR="003615DB" w:rsidRPr="00F26529" w:rsidRDefault="00757611" w:rsidP="00F2652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26529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11F73B53" w14:textId="77777777" w:rsidR="00361BFC" w:rsidRPr="00361BFC" w:rsidRDefault="00361BFC" w:rsidP="00361BFC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61BFC">
        <w:rPr>
          <w:rFonts w:asciiTheme="majorHAnsi" w:hAnsiTheme="majorHAnsi" w:cstheme="majorHAnsi"/>
          <w:b/>
          <w:bCs/>
          <w:sz w:val="22"/>
          <w:szCs w:val="22"/>
        </w:rPr>
        <w:t>Proposta antologica ricca e calibrata, più voci femminili</w:t>
      </w:r>
      <w:r w:rsidRPr="00361BFC">
        <w:rPr>
          <w:rFonts w:asciiTheme="majorHAnsi" w:hAnsiTheme="majorHAnsi" w:cstheme="majorHAnsi"/>
          <w:sz w:val="22"/>
          <w:szCs w:val="22"/>
        </w:rPr>
        <w:t xml:space="preserve">: sono presenti nuovi testi e percorsi (ad es. nel volume </w:t>
      </w:r>
      <w:proofErr w:type="gramStart"/>
      <w:r w:rsidRPr="00361BFC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361BFC">
        <w:rPr>
          <w:rFonts w:asciiTheme="majorHAnsi" w:hAnsiTheme="majorHAnsi" w:cstheme="majorHAnsi"/>
          <w:sz w:val="22"/>
          <w:szCs w:val="22"/>
        </w:rPr>
        <w:t xml:space="preserve"> il capitolo dedicato a Primo Levi), ma da sottolineare soprattutto la presenza di 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testi di molte scrittrici</w:t>
      </w:r>
      <w:r w:rsidRPr="00361BFC">
        <w:rPr>
          <w:rFonts w:asciiTheme="majorHAnsi" w:hAnsiTheme="majorHAnsi" w:cstheme="majorHAnsi"/>
          <w:sz w:val="22"/>
          <w:szCs w:val="22"/>
        </w:rPr>
        <w:t>. Sono inoltre proposte 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tracce per attraversamenti tematici</w:t>
      </w:r>
      <w:r w:rsidRPr="00361BFC">
        <w:rPr>
          <w:rFonts w:asciiTheme="majorHAnsi" w:hAnsiTheme="majorHAnsi" w:cstheme="majorHAnsi"/>
          <w:sz w:val="22"/>
          <w:szCs w:val="22"/>
        </w:rPr>
        <w:t> (“L’amore”, “La natura”, “La guerra”).</w:t>
      </w:r>
    </w:p>
    <w:p w14:paraId="54AB99F8" w14:textId="77777777" w:rsidR="00361BFC" w:rsidRPr="00361BFC" w:rsidRDefault="00361BFC" w:rsidP="00361BFC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61BFC">
        <w:rPr>
          <w:rFonts w:asciiTheme="majorHAnsi" w:hAnsiTheme="majorHAnsi" w:cstheme="majorHAnsi"/>
          <w:b/>
          <w:bCs/>
          <w:sz w:val="22"/>
          <w:szCs w:val="22"/>
        </w:rPr>
        <w:t>Attenzione al linguaggio</w:t>
      </w:r>
      <w:r w:rsidRPr="00361BFC">
        <w:rPr>
          <w:rFonts w:asciiTheme="majorHAnsi" w:hAnsiTheme="majorHAnsi" w:cstheme="majorHAnsi"/>
          <w:sz w:val="22"/>
          <w:szCs w:val="22"/>
        </w:rPr>
        <w:t>: intere parti sono state riscritte ed è stata compiuta una revisione capillare, allo scopo di rendere il 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linguaggio più accessibile e scorrevole</w:t>
      </w:r>
      <w:r w:rsidRPr="00361BFC">
        <w:rPr>
          <w:rFonts w:asciiTheme="majorHAnsi" w:hAnsiTheme="majorHAnsi" w:cstheme="majorHAnsi"/>
          <w:sz w:val="22"/>
          <w:szCs w:val="22"/>
        </w:rPr>
        <w:t>.</w:t>
      </w:r>
    </w:p>
    <w:p w14:paraId="563EAF7C" w14:textId="77777777" w:rsidR="00361BFC" w:rsidRPr="00361BFC" w:rsidRDefault="00361BFC" w:rsidP="00361BFC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61BFC">
        <w:rPr>
          <w:rFonts w:asciiTheme="majorHAnsi" w:hAnsiTheme="majorHAnsi" w:cstheme="majorHAnsi"/>
          <w:b/>
          <w:bCs/>
          <w:sz w:val="22"/>
          <w:szCs w:val="22"/>
        </w:rPr>
        <w:t>Aiuti allo studio</w:t>
      </w:r>
      <w:r w:rsidRPr="00361BFC">
        <w:rPr>
          <w:rFonts w:asciiTheme="majorHAnsi" w:hAnsiTheme="majorHAnsi" w:cstheme="majorHAnsi"/>
          <w:sz w:val="22"/>
          <w:szCs w:val="22"/>
        </w:rPr>
        <w:t>:</w:t>
      </w:r>
      <w:r w:rsidRPr="00361BFC">
        <w:rPr>
          <w:rFonts w:asciiTheme="majorHAnsi" w:hAnsiTheme="majorHAnsi" w:cstheme="majorHAnsi"/>
          <w:sz w:val="22"/>
          <w:szCs w:val="22"/>
        </w:rPr>
        <w:br/>
        <w:t>- molto numerosi sono nell’opera mappe, schemi e sintesi in carattere ad alta leggibilità, parafrasi, analisi visive e studi attivi;</w:t>
      </w:r>
      <w:r w:rsidRPr="00361BFC">
        <w:rPr>
          <w:rFonts w:asciiTheme="majorHAnsi" w:hAnsiTheme="majorHAnsi" w:cstheme="majorHAnsi"/>
          <w:sz w:val="22"/>
          <w:szCs w:val="22"/>
        </w:rPr>
        <w:br/>
        <w:t>- frequenti le rubriche per il potenziamento lessicale.</w:t>
      </w:r>
    </w:p>
    <w:p w14:paraId="3DDF1392" w14:textId="4B722B7E" w:rsidR="00361BFC" w:rsidRPr="00361BFC" w:rsidRDefault="00361BFC" w:rsidP="00361BFC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61BFC">
        <w:rPr>
          <w:rFonts w:asciiTheme="majorHAnsi" w:hAnsiTheme="majorHAnsi" w:cstheme="majorHAnsi"/>
          <w:b/>
          <w:bCs/>
          <w:sz w:val="22"/>
          <w:szCs w:val="22"/>
        </w:rPr>
        <w:t>Rapporto con l’oggi e Educazione civica</w:t>
      </w:r>
      <w:r w:rsidRPr="00361BFC">
        <w:rPr>
          <w:rFonts w:asciiTheme="majorHAnsi" w:hAnsiTheme="majorHAnsi" w:cstheme="majorHAnsi"/>
          <w:sz w:val="22"/>
          <w:szCs w:val="22"/>
        </w:rPr>
        <w:t>: attenzione diffusa ai collegamenti con l’attualità e l’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361BFC">
        <w:rPr>
          <w:rFonts w:asciiTheme="majorHAnsi" w:hAnsiTheme="majorHAnsi" w:cstheme="majorHAnsi"/>
          <w:sz w:val="22"/>
          <w:szCs w:val="22"/>
        </w:rPr>
        <w:t>, in riferimento agli 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obiettivi dell'Agenda 2030 dell</w:t>
      </w:r>
      <w:r w:rsidR="00A54982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ONU</w:t>
      </w:r>
      <w:r w:rsidRPr="00361BFC">
        <w:rPr>
          <w:rFonts w:asciiTheme="majorHAnsi" w:hAnsiTheme="majorHAnsi" w:cstheme="majorHAnsi"/>
          <w:sz w:val="22"/>
          <w:szCs w:val="22"/>
        </w:rPr>
        <w:t>.</w:t>
      </w:r>
    </w:p>
    <w:p w14:paraId="31FE949E" w14:textId="77777777" w:rsidR="00361BFC" w:rsidRPr="00361BFC" w:rsidRDefault="00361BFC" w:rsidP="00361BFC">
      <w:pPr>
        <w:numPr>
          <w:ilvl w:val="0"/>
          <w:numId w:val="1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61BFC">
        <w:rPr>
          <w:rFonts w:asciiTheme="majorHAnsi" w:hAnsiTheme="majorHAnsi" w:cstheme="majorHAnsi"/>
          <w:b/>
          <w:bCs/>
          <w:sz w:val="22"/>
          <w:szCs w:val="22"/>
        </w:rPr>
        <w:t>Snodi pluridisciplinari e Didattica innovativa</w:t>
      </w:r>
      <w:r w:rsidRPr="00361BFC">
        <w:rPr>
          <w:rFonts w:asciiTheme="majorHAnsi" w:hAnsiTheme="majorHAnsi" w:cstheme="majorHAnsi"/>
          <w:sz w:val="22"/>
          <w:szCs w:val="22"/>
        </w:rPr>
        <w:t>: a partire dai testi si suggeriscono 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connessioni pluridisciplinari</w:t>
      </w:r>
      <w:r w:rsidRPr="00361BFC">
        <w:rPr>
          <w:rFonts w:asciiTheme="majorHAnsi" w:hAnsiTheme="majorHAnsi" w:cstheme="majorHAnsi"/>
          <w:sz w:val="22"/>
          <w:szCs w:val="22"/>
        </w:rPr>
        <w:t>, anche con le 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STEM</w:t>
      </w:r>
      <w:r w:rsidRPr="00361BFC">
        <w:rPr>
          <w:rFonts w:asciiTheme="majorHAnsi" w:hAnsiTheme="majorHAnsi" w:cstheme="majorHAnsi"/>
          <w:sz w:val="22"/>
          <w:szCs w:val="22"/>
        </w:rPr>
        <w:t>. Le </w:t>
      </w:r>
      <w:r w:rsidRPr="00361BFC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life skills</w:t>
      </w:r>
      <w:r w:rsidRPr="00361BFC">
        <w:rPr>
          <w:rFonts w:asciiTheme="majorHAnsi" w:hAnsiTheme="majorHAnsi" w:cstheme="majorHAnsi"/>
          <w:sz w:val="22"/>
          <w:szCs w:val="22"/>
        </w:rPr>
        <w:t xml:space="preserve"> si attivano in rubriche, esercizi e prove di didattica innovativa. Completano il progetto sezioni di allenamento per la prima prova scritta (tipologie A, B e C) e per il </w:t>
      </w:r>
      <w:r w:rsidRPr="00947A1B">
        <w:rPr>
          <w:rFonts w:asciiTheme="majorHAnsi" w:hAnsiTheme="majorHAnsi" w:cstheme="majorHAnsi"/>
          <w:b/>
          <w:bCs/>
          <w:sz w:val="22"/>
          <w:szCs w:val="22"/>
        </w:rPr>
        <w:t>colloquio</w:t>
      </w:r>
      <w:r w:rsidRPr="00361BFC">
        <w:rPr>
          <w:rFonts w:asciiTheme="majorHAnsi" w:hAnsiTheme="majorHAnsi" w:cstheme="majorHAnsi"/>
          <w:sz w:val="22"/>
          <w:szCs w:val="22"/>
        </w:rPr>
        <w:t xml:space="preserve"> d’</w:t>
      </w:r>
      <w:r w:rsidRPr="00947A1B">
        <w:rPr>
          <w:rFonts w:asciiTheme="majorHAnsi" w:hAnsiTheme="majorHAnsi" w:cstheme="majorHAnsi"/>
          <w:sz w:val="22"/>
          <w:szCs w:val="22"/>
        </w:rPr>
        <w:t>esame</w:t>
      </w:r>
      <w:r w:rsidRPr="00361BFC">
        <w:rPr>
          <w:rFonts w:asciiTheme="majorHAnsi" w:hAnsiTheme="majorHAnsi" w:cstheme="majorHAnsi"/>
          <w:sz w:val="22"/>
          <w:szCs w:val="22"/>
        </w:rPr>
        <w:t>.</w:t>
      </w:r>
    </w:p>
    <w:p w14:paraId="21F413F0" w14:textId="77777777" w:rsidR="00361BFC" w:rsidRDefault="00361BFC" w:rsidP="00361BF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5E977A4A" w14:textId="743B4C89" w:rsidR="00361BFC" w:rsidRDefault="00361BFC" w:rsidP="00361BF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61BFC">
        <w:rPr>
          <w:rFonts w:asciiTheme="majorHAnsi" w:hAnsiTheme="majorHAnsi" w:cstheme="majorHAnsi"/>
          <w:sz w:val="22"/>
          <w:szCs w:val="22"/>
        </w:rPr>
        <w:t>Al corso sono abbinati i volumi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947A1B">
        <w:rPr>
          <w:rFonts w:asciiTheme="majorHAnsi" w:hAnsiTheme="majorHAnsi" w:cstheme="majorHAnsi"/>
          <w:b/>
          <w:bCs/>
          <w:i/>
          <w:iCs/>
          <w:sz w:val="22"/>
          <w:szCs w:val="22"/>
        </w:rPr>
        <w:t>Competenti in comunicazione oggi</w:t>
      </w:r>
      <w:r w:rsidRPr="00361BFC">
        <w:rPr>
          <w:rFonts w:asciiTheme="majorHAnsi" w:hAnsiTheme="majorHAnsi" w:cstheme="majorHAnsi"/>
          <w:sz w:val="22"/>
          <w:szCs w:val="22"/>
        </w:rPr>
        <w:t>, aggiornato sulla base delle prove assegnate in sede di esame di Stato, </w:t>
      </w:r>
      <w:r w:rsidRPr="00361BFC">
        <w:rPr>
          <w:rFonts w:asciiTheme="majorHAnsi" w:hAnsiTheme="majorHAnsi" w:cstheme="majorHAnsi"/>
          <w:b/>
          <w:bCs/>
          <w:i/>
          <w:iCs/>
          <w:sz w:val="22"/>
          <w:szCs w:val="22"/>
        </w:rPr>
        <w:t>Antologia della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 Divina Commedia</w:t>
      </w:r>
      <w:r w:rsidRPr="00361BFC">
        <w:rPr>
          <w:rFonts w:asciiTheme="majorHAnsi" w:hAnsiTheme="majorHAnsi" w:cstheme="majorHAnsi"/>
          <w:sz w:val="22"/>
          <w:szCs w:val="22"/>
        </w:rPr>
        <w:t> con 27 canti e un volume in preparazione alle prove </w:t>
      </w:r>
      <w:r w:rsidRPr="00361BFC">
        <w:rPr>
          <w:rFonts w:asciiTheme="majorHAnsi" w:hAnsiTheme="majorHAnsi" w:cstheme="majorHAnsi"/>
          <w:b/>
          <w:bCs/>
          <w:sz w:val="22"/>
          <w:szCs w:val="22"/>
        </w:rPr>
        <w:t>INVALSI</w:t>
      </w:r>
      <w:r w:rsidRPr="00361BFC">
        <w:rPr>
          <w:rFonts w:asciiTheme="majorHAnsi" w:hAnsiTheme="majorHAnsi" w:cstheme="majorHAnsi"/>
          <w:sz w:val="22"/>
          <w:szCs w:val="22"/>
        </w:rPr>
        <w:t>.</w:t>
      </w:r>
      <w:r w:rsidRPr="00361BFC">
        <w:rPr>
          <w:rFonts w:asciiTheme="majorHAnsi" w:hAnsiTheme="majorHAnsi" w:cstheme="majorHAnsi"/>
          <w:sz w:val="22"/>
          <w:szCs w:val="22"/>
        </w:rPr>
        <w:br/>
      </w:r>
    </w:p>
    <w:p w14:paraId="0E983D4E" w14:textId="1593B51B" w:rsidR="00361BFC" w:rsidRPr="00361BFC" w:rsidRDefault="00361BFC" w:rsidP="00361BF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61BFC">
        <w:rPr>
          <w:rFonts w:asciiTheme="majorHAnsi" w:hAnsiTheme="majorHAnsi" w:cstheme="majorHAnsi"/>
          <w:sz w:val="22"/>
          <w:szCs w:val="22"/>
        </w:rPr>
        <w:t>Completano l’offerta: </w:t>
      </w:r>
      <w:hyperlink r:id="rId5" w:history="1">
        <w:r w:rsidRPr="00361BFC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I concetti base della letteratura</w:t>
        </w:r>
      </w:hyperlink>
      <w:r w:rsidRPr="00361BFC">
        <w:rPr>
          <w:rFonts w:asciiTheme="majorHAnsi" w:hAnsiTheme="majorHAnsi" w:cstheme="majorHAnsi"/>
          <w:sz w:val="22"/>
          <w:szCs w:val="22"/>
        </w:rPr>
        <w:t>, 3 volumetti in carattere ad alta leggibilità per la didattica inclusiva.</w:t>
      </w:r>
    </w:p>
    <w:p w14:paraId="67819D11" w14:textId="77777777" w:rsidR="00001FB7" w:rsidRDefault="00001FB7" w:rsidP="00FD4EE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DF856AA" w14:textId="77777777" w:rsidR="00946D16" w:rsidRPr="00F57C08" w:rsidRDefault="00946D16" w:rsidP="00FD4EE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6149689" w:rsidR="00757611" w:rsidRPr="00A00149" w:rsidRDefault="00757611" w:rsidP="00A0014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A00149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14830DA6" w14:textId="21DA3418" w:rsidR="000256C5" w:rsidRPr="000256C5" w:rsidRDefault="000256C5" w:rsidP="000256C5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Libro digitale</w:t>
      </w:r>
      <w:r w:rsidRPr="000256C5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0256C5">
        <w:rPr>
          <w:rFonts w:asciiTheme="majorHAnsi" w:hAnsiTheme="majorHAnsi" w:cstheme="majorHAnsi"/>
          <w:sz w:val="22"/>
          <w:szCs w:val="22"/>
        </w:rPr>
        <w:br/>
        <w:t>- PowerPoint interattivi;</w:t>
      </w:r>
      <w:r w:rsidRPr="000256C5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0256C5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256C5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0256C5">
        <w:rPr>
          <w:rFonts w:asciiTheme="majorHAnsi" w:hAnsiTheme="majorHAnsi" w:cstheme="majorHAnsi"/>
          <w:sz w:val="22"/>
          <w:szCs w:val="22"/>
        </w:rPr>
        <w:t>;</w:t>
      </w:r>
      <w:r w:rsidRPr="000256C5">
        <w:rPr>
          <w:rFonts w:asciiTheme="majorHAnsi" w:hAnsiTheme="majorHAnsi" w:cstheme="majorHAnsi"/>
          <w:sz w:val="22"/>
          <w:szCs w:val="22"/>
        </w:rPr>
        <w:br/>
        <w:t>- analisi interattive;</w:t>
      </w:r>
      <w:r w:rsidRPr="000256C5">
        <w:rPr>
          <w:rFonts w:asciiTheme="majorHAnsi" w:hAnsiTheme="majorHAnsi" w:cstheme="majorHAnsi"/>
          <w:sz w:val="22"/>
          <w:szCs w:val="22"/>
        </w:rPr>
        <w:br/>
        <w:t>- mappe interattive;</w:t>
      </w:r>
      <w:r w:rsidRPr="000256C5">
        <w:rPr>
          <w:rFonts w:asciiTheme="majorHAnsi" w:hAnsiTheme="majorHAnsi" w:cstheme="majorHAnsi"/>
          <w:sz w:val="22"/>
          <w:szCs w:val="22"/>
        </w:rPr>
        <w:br/>
        <w:t>- viaggi virtuali.</w:t>
      </w:r>
    </w:p>
    <w:p w14:paraId="02AF5B65" w14:textId="4F4841B6" w:rsidR="000256C5" w:rsidRPr="000256C5" w:rsidRDefault="000256C5" w:rsidP="000256C5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Libro digitale liquido</w:t>
      </w:r>
      <w:r w:rsidRPr="000256C5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0256C5">
        <w:rPr>
          <w:rFonts w:asciiTheme="majorHAnsi" w:hAnsiTheme="majorHAnsi" w:cstheme="majorHAnsi"/>
          <w:sz w:val="22"/>
          <w:szCs w:val="22"/>
        </w:rPr>
        <w:br/>
        <w:t>- inserire note e segnalibri;</w:t>
      </w:r>
      <w:r w:rsidRPr="000256C5">
        <w:rPr>
          <w:rFonts w:asciiTheme="majorHAnsi" w:hAnsiTheme="majorHAnsi" w:cstheme="majorHAnsi"/>
          <w:sz w:val="22"/>
          <w:szCs w:val="22"/>
        </w:rPr>
        <w:br/>
        <w:t xml:space="preserve">- studiare e ripassare scegliendo carattere e sfondo preferiti; </w:t>
      </w:r>
      <w:r w:rsidRPr="000256C5">
        <w:rPr>
          <w:rFonts w:asciiTheme="majorHAnsi" w:hAnsiTheme="majorHAnsi" w:cstheme="majorHAnsi"/>
          <w:sz w:val="22"/>
          <w:szCs w:val="22"/>
        </w:rPr>
        <w:br/>
        <w:t>- accedere alla modalità di lettura automatica e ai materiali digitali integrativi.</w:t>
      </w:r>
    </w:p>
    <w:p w14:paraId="1C51ED1D" w14:textId="2AB55B70" w:rsidR="000256C5" w:rsidRPr="000256C5" w:rsidRDefault="000256C5" w:rsidP="000256C5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proofErr w:type="spellStart"/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MyApp</w:t>
      </w:r>
      <w:proofErr w:type="spellEnd"/>
      <w:r w:rsidRPr="000256C5">
        <w:rPr>
          <w:rFonts w:asciiTheme="majorHAnsi" w:hAnsiTheme="majorHAnsi" w:cstheme="majorHAnsi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0256C5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0256C5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0256C5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0256C5">
        <w:rPr>
          <w:rFonts w:asciiTheme="majorHAnsi" w:hAnsiTheme="majorHAnsi" w:cstheme="majorHAnsi"/>
          <w:sz w:val="22"/>
          <w:szCs w:val="22"/>
        </w:rPr>
        <w:t>;</w:t>
      </w:r>
      <w:r w:rsidRPr="000256C5">
        <w:rPr>
          <w:rFonts w:asciiTheme="majorHAnsi" w:hAnsiTheme="majorHAnsi" w:cstheme="majorHAnsi"/>
          <w:sz w:val="22"/>
          <w:szCs w:val="22"/>
        </w:rPr>
        <w:br/>
        <w:t>- audiosintesi;</w:t>
      </w:r>
      <w:r w:rsidRPr="000256C5">
        <w:rPr>
          <w:rFonts w:asciiTheme="majorHAnsi" w:hAnsiTheme="majorHAnsi" w:cstheme="majorHAnsi"/>
          <w:sz w:val="22"/>
          <w:szCs w:val="22"/>
        </w:rPr>
        <w:br/>
        <w:t>- testi integrativi;</w:t>
      </w:r>
      <w:r w:rsidRPr="000256C5">
        <w:rPr>
          <w:rFonts w:asciiTheme="majorHAnsi" w:hAnsiTheme="majorHAnsi" w:cstheme="majorHAnsi"/>
          <w:sz w:val="22"/>
          <w:szCs w:val="22"/>
        </w:rPr>
        <w:br/>
        <w:t>- verifiche interattive.</w:t>
      </w:r>
    </w:p>
    <w:p w14:paraId="0E022697" w14:textId="27CD1009" w:rsidR="000256C5" w:rsidRPr="000256C5" w:rsidRDefault="000256C5" w:rsidP="000256C5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lastRenderedPageBreak/>
        <w:t>Piattaforma KmZero</w:t>
      </w:r>
      <w:r w:rsidRPr="000256C5">
        <w:rPr>
          <w:rFonts w:asciiTheme="majorHAnsi" w:hAnsiTheme="majorHAnsi" w:cstheme="majorHAnsi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0256C5">
        <w:rPr>
          <w:rFonts w:asciiTheme="majorHAnsi" w:hAnsiTheme="majorHAnsi" w:cstheme="majorHAnsi"/>
          <w:sz w:val="22"/>
          <w:szCs w:val="22"/>
        </w:rPr>
        <w:br/>
        <w:t>- costruire la propria lezione e verifiche personalizzate;</w:t>
      </w:r>
      <w:r w:rsidRPr="000256C5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 xml:space="preserve">Google </w:t>
      </w:r>
      <w:proofErr w:type="spellStart"/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Classroom</w:t>
      </w:r>
      <w:proofErr w:type="spellEnd"/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™</w:t>
      </w:r>
      <w:r w:rsidRPr="000256C5">
        <w:rPr>
          <w:rFonts w:asciiTheme="majorHAnsi" w:hAnsiTheme="majorHAnsi" w:cstheme="majorHAnsi"/>
          <w:sz w:val="22"/>
          <w:szCs w:val="22"/>
        </w:rPr>
        <w:t>, </w:t>
      </w: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Microsoft Teams®</w:t>
      </w:r>
      <w:r w:rsidRPr="000256C5">
        <w:rPr>
          <w:rFonts w:asciiTheme="majorHAnsi" w:hAnsiTheme="majorHAnsi" w:cstheme="majorHAnsi"/>
          <w:sz w:val="22"/>
          <w:szCs w:val="22"/>
        </w:rPr>
        <w:t> e </w:t>
      </w: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Classe virtuale</w:t>
      </w:r>
      <w:r w:rsidRPr="000256C5">
        <w:rPr>
          <w:rFonts w:asciiTheme="majorHAnsi" w:hAnsiTheme="majorHAnsi" w:cstheme="majorHAnsi"/>
          <w:sz w:val="22"/>
          <w:szCs w:val="22"/>
        </w:rPr>
        <w:t>;</w:t>
      </w:r>
      <w:r w:rsidRPr="000256C5">
        <w:rPr>
          <w:rFonts w:asciiTheme="majorHAnsi" w:hAnsiTheme="majorHAnsi" w:cstheme="majorHAnsi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038F2A0E" w14:textId="220DB5B1" w:rsidR="000256C5" w:rsidRPr="000256C5" w:rsidRDefault="000256C5" w:rsidP="000256C5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 xml:space="preserve">My Social Reading with </w:t>
      </w:r>
      <w:proofErr w:type="spellStart"/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Betwyll</w:t>
      </w:r>
      <w:proofErr w:type="spellEnd"/>
      <w:r w:rsidRPr="000256C5">
        <w:rPr>
          <w:rFonts w:asciiTheme="majorHAnsi" w:hAnsiTheme="majorHAnsi" w:cstheme="majorHAnsi"/>
          <w:sz w:val="22"/>
          <w:szCs w:val="22"/>
        </w:rPr>
        <w:t xml:space="preserve">: il corso è abbinato al progetto My Social Reading with </w:t>
      </w:r>
      <w:proofErr w:type="spellStart"/>
      <w:r w:rsidRPr="000256C5">
        <w:rPr>
          <w:rFonts w:asciiTheme="majorHAnsi" w:hAnsiTheme="majorHAnsi" w:cstheme="majorHAnsi"/>
          <w:sz w:val="22"/>
          <w:szCs w:val="22"/>
        </w:rPr>
        <w:t>Betwyll</w:t>
      </w:r>
      <w:proofErr w:type="spellEnd"/>
      <w:r w:rsidRPr="000256C5">
        <w:rPr>
          <w:rFonts w:asciiTheme="majorHAnsi" w:hAnsiTheme="majorHAnsi" w:cstheme="majorHAnsi"/>
          <w:sz w:val="22"/>
          <w:szCs w:val="22"/>
        </w:rPr>
        <w:t xml:space="preserve">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In particolare, il corso è abbinato al percorso di Letteratura italiana </w:t>
      </w:r>
      <w:r w:rsidRPr="00EB674C">
        <w:rPr>
          <w:rFonts w:asciiTheme="majorHAnsi" w:hAnsiTheme="majorHAnsi" w:cstheme="majorHAnsi"/>
          <w:b/>
          <w:bCs/>
          <w:sz w:val="22"/>
          <w:szCs w:val="22"/>
        </w:rPr>
        <w:t>#italocalvinocentopercento</w:t>
      </w:r>
      <w:r w:rsidRPr="000256C5">
        <w:rPr>
          <w:rFonts w:asciiTheme="majorHAnsi" w:hAnsiTheme="majorHAnsi" w:cstheme="majorHAnsi"/>
          <w:sz w:val="22"/>
          <w:szCs w:val="22"/>
        </w:rPr>
        <w:t>, dedicato allo scrittore nel centenario dalla sua nascita.</w:t>
      </w:r>
      <w:r w:rsidR="00103EA9">
        <w:rPr>
          <w:rFonts w:asciiTheme="majorHAnsi" w:hAnsiTheme="majorHAnsi" w:cstheme="majorHAnsi"/>
          <w:sz w:val="22"/>
          <w:szCs w:val="22"/>
        </w:rPr>
        <w:t xml:space="preserve"> </w:t>
      </w:r>
      <w:r w:rsidRPr="000256C5">
        <w:rPr>
          <w:rFonts w:asciiTheme="majorHAnsi" w:hAnsiTheme="majorHAnsi" w:cstheme="majorHAnsi"/>
          <w:sz w:val="22"/>
          <w:szCs w:val="22"/>
        </w:rPr>
        <w:t>Oltre ai percorsi di lettura pubblici, è disponibile per chi adotta una ricca biblioteca di percorsi privati da fruire in autonomia con la propria classe, ad esempio su Dante, Pirandello, Pavese e Fenoglio.</w:t>
      </w:r>
    </w:p>
    <w:p w14:paraId="264CFB3B" w14:textId="076BFEB3" w:rsidR="000256C5" w:rsidRPr="000256C5" w:rsidRDefault="000256C5" w:rsidP="000256C5">
      <w:pPr>
        <w:numPr>
          <w:ilvl w:val="0"/>
          <w:numId w:val="13"/>
        </w:numPr>
        <w:shd w:val="clear" w:color="auto" w:fill="FFFFFF"/>
        <w:ind w:left="714" w:hanging="357"/>
        <w:rPr>
          <w:rFonts w:asciiTheme="majorHAnsi" w:hAnsiTheme="majorHAnsi" w:cstheme="majorHAnsi"/>
          <w:sz w:val="22"/>
          <w:szCs w:val="22"/>
        </w:rPr>
      </w:pPr>
      <w:r w:rsidRPr="000256C5">
        <w:rPr>
          <w:rStyle w:val="Enfasigrassetto"/>
          <w:rFonts w:asciiTheme="majorHAnsi" w:hAnsiTheme="majorHAnsi" w:cstheme="majorHAnsi"/>
          <w:sz w:val="22"/>
          <w:szCs w:val="22"/>
        </w:rPr>
        <w:t>Consigli di lettura. Tre parole per leggere...</w:t>
      </w:r>
      <w:r w:rsidRPr="000256C5">
        <w:rPr>
          <w:rFonts w:asciiTheme="majorHAnsi" w:hAnsiTheme="majorHAnsi" w:cstheme="majorHAnsi"/>
          <w:sz w:val="22"/>
          <w:szCs w:val="22"/>
        </w:rPr>
        <w:t xml:space="preserve">: una rubrica video in cui gli autori suggeriscono la lettura di un libro attraverso tre parole chiave. Ogni mese una proposta coinvolgente per accendere nelle ragazze </w:t>
      </w:r>
      <w:r w:rsidR="00103EA9">
        <w:rPr>
          <w:rFonts w:asciiTheme="majorHAnsi" w:hAnsiTheme="majorHAnsi" w:cstheme="majorHAnsi"/>
          <w:sz w:val="22"/>
          <w:szCs w:val="22"/>
        </w:rPr>
        <w:t xml:space="preserve">e </w:t>
      </w:r>
      <w:r w:rsidR="00103EA9" w:rsidRPr="000256C5">
        <w:rPr>
          <w:rFonts w:asciiTheme="majorHAnsi" w:hAnsiTheme="majorHAnsi" w:cstheme="majorHAnsi"/>
          <w:sz w:val="22"/>
          <w:szCs w:val="22"/>
        </w:rPr>
        <w:t xml:space="preserve">nei ragazzi </w:t>
      </w:r>
      <w:r w:rsidRPr="000256C5">
        <w:rPr>
          <w:rFonts w:asciiTheme="majorHAnsi" w:hAnsiTheme="majorHAnsi" w:cstheme="majorHAnsi"/>
          <w:sz w:val="22"/>
          <w:szCs w:val="22"/>
        </w:rPr>
        <w:t>il desiderio di leggere.</w:t>
      </w:r>
    </w:p>
    <w:p w14:paraId="3B7337D8" w14:textId="706DE111" w:rsidR="00EA7FC3" w:rsidRPr="00A00149" w:rsidRDefault="00EA7FC3" w:rsidP="0005018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="00EA7FC3" w:rsidRPr="00A0014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52900"/>
    <w:multiLevelType w:val="multilevel"/>
    <w:tmpl w:val="539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B4756"/>
    <w:multiLevelType w:val="multilevel"/>
    <w:tmpl w:val="FEA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D144DA"/>
    <w:multiLevelType w:val="multilevel"/>
    <w:tmpl w:val="28D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6B300A"/>
    <w:multiLevelType w:val="multilevel"/>
    <w:tmpl w:val="72D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72356E"/>
    <w:multiLevelType w:val="multilevel"/>
    <w:tmpl w:val="DA1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6B2E6E"/>
    <w:multiLevelType w:val="multilevel"/>
    <w:tmpl w:val="BCA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10"/>
  </w:num>
  <w:num w:numId="2" w16cid:durableId="1100874461">
    <w:abstractNumId w:val="3"/>
  </w:num>
  <w:num w:numId="3" w16cid:durableId="1891376967">
    <w:abstractNumId w:val="12"/>
  </w:num>
  <w:num w:numId="4" w16cid:durableId="1502812659">
    <w:abstractNumId w:val="9"/>
  </w:num>
  <w:num w:numId="5" w16cid:durableId="46102242">
    <w:abstractNumId w:val="0"/>
  </w:num>
  <w:num w:numId="6" w16cid:durableId="1091126333">
    <w:abstractNumId w:val="1"/>
  </w:num>
  <w:num w:numId="7" w16cid:durableId="256598996">
    <w:abstractNumId w:val="6"/>
  </w:num>
  <w:num w:numId="8" w16cid:durableId="1569732440">
    <w:abstractNumId w:val="11"/>
  </w:num>
  <w:num w:numId="9" w16cid:durableId="830604774">
    <w:abstractNumId w:val="5"/>
  </w:num>
  <w:num w:numId="10" w16cid:durableId="1584145604">
    <w:abstractNumId w:val="7"/>
  </w:num>
  <w:num w:numId="11" w16cid:durableId="1503928207">
    <w:abstractNumId w:val="2"/>
  </w:num>
  <w:num w:numId="12" w16cid:durableId="194463387">
    <w:abstractNumId w:val="4"/>
  </w:num>
  <w:num w:numId="13" w16cid:durableId="1624455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256C5"/>
    <w:rsid w:val="0005018D"/>
    <w:rsid w:val="00053187"/>
    <w:rsid w:val="00080962"/>
    <w:rsid w:val="000866DC"/>
    <w:rsid w:val="0008672D"/>
    <w:rsid w:val="000D1746"/>
    <w:rsid w:val="00103EA9"/>
    <w:rsid w:val="001464EF"/>
    <w:rsid w:val="001468F2"/>
    <w:rsid w:val="00170077"/>
    <w:rsid w:val="0018085D"/>
    <w:rsid w:val="00184CDA"/>
    <w:rsid w:val="001B66B6"/>
    <w:rsid w:val="00290443"/>
    <w:rsid w:val="002C788A"/>
    <w:rsid w:val="002C7DF4"/>
    <w:rsid w:val="002F2480"/>
    <w:rsid w:val="00317939"/>
    <w:rsid w:val="00355405"/>
    <w:rsid w:val="003615DB"/>
    <w:rsid w:val="00361BFC"/>
    <w:rsid w:val="003907C8"/>
    <w:rsid w:val="00413EFD"/>
    <w:rsid w:val="004241B3"/>
    <w:rsid w:val="004672AE"/>
    <w:rsid w:val="00471AC1"/>
    <w:rsid w:val="0047421B"/>
    <w:rsid w:val="004C5C6B"/>
    <w:rsid w:val="004D5D5A"/>
    <w:rsid w:val="004E058C"/>
    <w:rsid w:val="00501DF4"/>
    <w:rsid w:val="00515A06"/>
    <w:rsid w:val="0055526C"/>
    <w:rsid w:val="00566077"/>
    <w:rsid w:val="0057656B"/>
    <w:rsid w:val="005A336F"/>
    <w:rsid w:val="005A64D3"/>
    <w:rsid w:val="00603F1D"/>
    <w:rsid w:val="00611416"/>
    <w:rsid w:val="006A4E73"/>
    <w:rsid w:val="006C11BD"/>
    <w:rsid w:val="006D62A6"/>
    <w:rsid w:val="00713863"/>
    <w:rsid w:val="00724251"/>
    <w:rsid w:val="00757611"/>
    <w:rsid w:val="00793495"/>
    <w:rsid w:val="007B4C9C"/>
    <w:rsid w:val="007F3EA0"/>
    <w:rsid w:val="007F5821"/>
    <w:rsid w:val="0081092A"/>
    <w:rsid w:val="00816464"/>
    <w:rsid w:val="0082135E"/>
    <w:rsid w:val="00833CE4"/>
    <w:rsid w:val="008502D4"/>
    <w:rsid w:val="00864C56"/>
    <w:rsid w:val="00894C08"/>
    <w:rsid w:val="008C7E6F"/>
    <w:rsid w:val="009108E4"/>
    <w:rsid w:val="00946D16"/>
    <w:rsid w:val="00947A1B"/>
    <w:rsid w:val="009540E3"/>
    <w:rsid w:val="009E0DF2"/>
    <w:rsid w:val="00A00149"/>
    <w:rsid w:val="00A54982"/>
    <w:rsid w:val="00AC3E57"/>
    <w:rsid w:val="00AD730B"/>
    <w:rsid w:val="00B11E31"/>
    <w:rsid w:val="00B27764"/>
    <w:rsid w:val="00B34A0A"/>
    <w:rsid w:val="00BD658B"/>
    <w:rsid w:val="00C33304"/>
    <w:rsid w:val="00C60134"/>
    <w:rsid w:val="00C812C1"/>
    <w:rsid w:val="00C87C5E"/>
    <w:rsid w:val="00CD4382"/>
    <w:rsid w:val="00D03022"/>
    <w:rsid w:val="00D05CA3"/>
    <w:rsid w:val="00D3514C"/>
    <w:rsid w:val="00D67CB7"/>
    <w:rsid w:val="00D7741F"/>
    <w:rsid w:val="00DB17CB"/>
    <w:rsid w:val="00DF3F72"/>
    <w:rsid w:val="00DF69F3"/>
    <w:rsid w:val="00E17189"/>
    <w:rsid w:val="00E746EE"/>
    <w:rsid w:val="00E82F5D"/>
    <w:rsid w:val="00E8774B"/>
    <w:rsid w:val="00EA7FC3"/>
    <w:rsid w:val="00EB674C"/>
    <w:rsid w:val="00F13E5D"/>
    <w:rsid w:val="00F24DC3"/>
    <w:rsid w:val="00F26529"/>
    <w:rsid w:val="00F55DC7"/>
    <w:rsid w:val="00F57C08"/>
    <w:rsid w:val="00FB4798"/>
    <w:rsid w:val="00FD4EE3"/>
    <w:rsid w:val="00FE2C7E"/>
    <w:rsid w:val="00FF2F70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customStyle="1" w:styleId="element-subtitle">
    <w:name w:val="element-subtitle"/>
    <w:basedOn w:val="Normale"/>
    <w:rsid w:val="00471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arson.it/opera/paravia/0-7201-i_concetti_base_della_lettera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91</cp:revision>
  <dcterms:created xsi:type="dcterms:W3CDTF">2022-02-02T18:14:00Z</dcterms:created>
  <dcterms:modified xsi:type="dcterms:W3CDTF">2023-02-28T14:49:00Z</dcterms:modified>
</cp:coreProperties>
</file>