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9F97" w14:textId="77777777" w:rsidR="00C8733B" w:rsidRPr="00B478CF" w:rsidRDefault="00C8733B" w:rsidP="00C8733B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B478CF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369A451D" w14:textId="77777777" w:rsidR="00C8733B" w:rsidRPr="00B478CF" w:rsidRDefault="00C8733B" w:rsidP="00C873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5A3A88" w14:textId="05D4E20C" w:rsidR="00C8733B" w:rsidRPr="00B478CF" w:rsidRDefault="00C8733B" w:rsidP="00C8733B">
      <w:pPr>
        <w:jc w:val="both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D. Massaro – M. C. Bertola</w:t>
      </w:r>
    </w:p>
    <w:p w14:paraId="3B845ACF" w14:textId="52F09F01" w:rsidR="00C8733B" w:rsidRPr="00B478CF" w:rsidRDefault="00C8733B" w:rsidP="00C8733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La ragione appassionata</w:t>
      </w:r>
    </w:p>
    <w:p w14:paraId="5F9C8426" w14:textId="19568D2A" w:rsidR="00C8733B" w:rsidRPr="00B478CF" w:rsidRDefault="00C8733B" w:rsidP="00C873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 xml:space="preserve">Paravia, </w:t>
      </w:r>
      <w:proofErr w:type="spellStart"/>
      <w:r w:rsidR="00B478CF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B478CF">
        <w:rPr>
          <w:rFonts w:asciiTheme="majorHAnsi" w:hAnsiTheme="majorHAnsi" w:cstheme="majorHAnsi"/>
          <w:sz w:val="22"/>
          <w:szCs w:val="22"/>
        </w:rPr>
        <w:t>,</w:t>
      </w:r>
      <w:r w:rsidR="00151A55" w:rsidRPr="00B478CF">
        <w:rPr>
          <w:rFonts w:asciiTheme="majorHAnsi" w:hAnsiTheme="majorHAnsi" w:cstheme="majorHAnsi"/>
          <w:sz w:val="22"/>
          <w:szCs w:val="22"/>
        </w:rPr>
        <w:t xml:space="preserve"> </w:t>
      </w:r>
      <w:r w:rsidRPr="00B478CF">
        <w:rPr>
          <w:rFonts w:asciiTheme="majorHAnsi" w:hAnsiTheme="majorHAnsi" w:cstheme="majorHAnsi"/>
          <w:sz w:val="22"/>
          <w:szCs w:val="22"/>
        </w:rPr>
        <w:t>2022</w:t>
      </w:r>
    </w:p>
    <w:bookmarkEnd w:id="0"/>
    <w:p w14:paraId="1286948D" w14:textId="77777777" w:rsidR="00C8733B" w:rsidRPr="00B478CF" w:rsidRDefault="00C8733B" w:rsidP="00C8733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C8733B" w:rsidRPr="00B478CF" w14:paraId="55E89F5B" w14:textId="77777777" w:rsidTr="002C2C85">
        <w:trPr>
          <w:trHeight w:val="322"/>
        </w:trPr>
        <w:tc>
          <w:tcPr>
            <w:tcW w:w="3402" w:type="dxa"/>
          </w:tcPr>
          <w:p w14:paraId="4FFDAA88" w14:textId="6250724B" w:rsidR="00C8733B" w:rsidRPr="00B478CF" w:rsidRDefault="00C8733B" w:rsidP="00C873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 ragione appassionata 1 </w:t>
            </w:r>
          </w:p>
        </w:tc>
        <w:tc>
          <w:tcPr>
            <w:tcW w:w="3544" w:type="dxa"/>
          </w:tcPr>
          <w:p w14:paraId="5183FDEB" w14:textId="32594493" w:rsidR="00C8733B" w:rsidRPr="00B478CF" w:rsidRDefault="00C8733B" w:rsidP="00C873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ragione appassionata 2</w:t>
            </w:r>
          </w:p>
        </w:tc>
        <w:tc>
          <w:tcPr>
            <w:tcW w:w="3402" w:type="dxa"/>
          </w:tcPr>
          <w:p w14:paraId="4FB10A65" w14:textId="536627A7" w:rsidR="00C8733B" w:rsidRPr="00B478CF" w:rsidRDefault="00C8733B" w:rsidP="00C873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ragione appassionata 3</w:t>
            </w:r>
          </w:p>
        </w:tc>
      </w:tr>
      <w:tr w:rsidR="00C8733B" w:rsidRPr="00B478CF" w14:paraId="0DAE84A7" w14:textId="77777777" w:rsidTr="002C2C85">
        <w:trPr>
          <w:trHeight w:val="1241"/>
        </w:trPr>
        <w:tc>
          <w:tcPr>
            <w:tcW w:w="3402" w:type="dxa"/>
          </w:tcPr>
          <w:p w14:paraId="505ABA9C" w14:textId="77777777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I valori della logica 1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01C1FA2C" w14:textId="0A1485B9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576 + 80</w:t>
            </w:r>
          </w:p>
          <w:p w14:paraId="6C8C393E" w14:textId="43B5D98C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9788839537317</w:t>
            </w:r>
          </w:p>
          <w:p w14:paraId="78EFB4C9" w14:textId="443E65A4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€ </w:t>
            </w:r>
            <w:r w:rsidR="00BE09B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31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 w:rsidR="00BE09B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6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14:paraId="635D4DD6" w14:textId="77777777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 + I valori della logica 2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5B8297AD" w14:textId="511D128B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704 + 80</w:t>
            </w:r>
          </w:p>
          <w:p w14:paraId="28B28B6F" w14:textId="431DE9C6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9788839537324</w:t>
            </w:r>
          </w:p>
          <w:p w14:paraId="513E2207" w14:textId="4E9A1C51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€ 3</w:t>
            </w:r>
            <w:r w:rsidR="00BE09B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 w:rsidR="00BE09B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14:paraId="44726F79" w14:textId="77777777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 + I valori della logica 3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686C67E6" w14:textId="03B7FD06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832 + 80</w:t>
            </w:r>
          </w:p>
          <w:p w14:paraId="63EC8D26" w14:textId="752B59CF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9788839537331</w:t>
            </w:r>
          </w:p>
          <w:p w14:paraId="1DF2FBB1" w14:textId="31C114E1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€ 3</w:t>
            </w:r>
            <w:r w:rsidR="00BE09B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 w:rsidR="00BE09B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8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</w:p>
        </w:tc>
      </w:tr>
      <w:tr w:rsidR="00C8733B" w:rsidRPr="00B478CF" w14:paraId="24EA9B73" w14:textId="77777777" w:rsidTr="00C8733B">
        <w:trPr>
          <w:trHeight w:val="340"/>
        </w:trPr>
        <w:tc>
          <w:tcPr>
            <w:tcW w:w="10348" w:type="dxa"/>
            <w:gridSpan w:val="3"/>
          </w:tcPr>
          <w:p w14:paraId="7B23BBDA" w14:textId="746EF147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 ragione appassionata – Edizione con </w:t>
            </w:r>
            <w:proofErr w:type="spellStart"/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Clil</w:t>
            </w:r>
            <w:proofErr w:type="spellEnd"/>
          </w:p>
        </w:tc>
      </w:tr>
      <w:tr w:rsidR="00C8733B" w:rsidRPr="00B478CF" w14:paraId="17D37D58" w14:textId="77777777" w:rsidTr="002C2C85">
        <w:trPr>
          <w:trHeight w:val="85"/>
        </w:trPr>
        <w:tc>
          <w:tcPr>
            <w:tcW w:w="3402" w:type="dxa"/>
          </w:tcPr>
          <w:p w14:paraId="575A4AFD" w14:textId="1BC29438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ragione appassionata 1</w:t>
            </w:r>
          </w:p>
        </w:tc>
        <w:tc>
          <w:tcPr>
            <w:tcW w:w="3544" w:type="dxa"/>
          </w:tcPr>
          <w:p w14:paraId="3DFBBF4D" w14:textId="5A9A3631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ragione appassionata 2</w:t>
            </w:r>
          </w:p>
        </w:tc>
        <w:tc>
          <w:tcPr>
            <w:tcW w:w="3402" w:type="dxa"/>
          </w:tcPr>
          <w:p w14:paraId="7DE6BC51" w14:textId="31E0E89B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ragione appassionata 3</w:t>
            </w:r>
          </w:p>
        </w:tc>
      </w:tr>
      <w:tr w:rsidR="00C8733B" w:rsidRPr="00B478CF" w14:paraId="0455106A" w14:textId="77777777" w:rsidTr="002C2C85">
        <w:trPr>
          <w:trHeight w:val="85"/>
        </w:trPr>
        <w:tc>
          <w:tcPr>
            <w:tcW w:w="3402" w:type="dxa"/>
          </w:tcPr>
          <w:p w14:paraId="6F94DAE0" w14:textId="77777777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I valori della logica 1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Philosophy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in English 1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60716F22" w14:textId="5D89191A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576 + 80 + 80</w:t>
            </w:r>
          </w:p>
          <w:p w14:paraId="6711B1BC" w14:textId="695B0117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9788839537348</w:t>
            </w:r>
          </w:p>
          <w:p w14:paraId="460ECD12" w14:textId="119E3E64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€ 3</w:t>
            </w:r>
            <w:r w:rsidR="00EC476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 w:rsidR="00EC476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14:paraId="408591D2" w14:textId="77777777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 + I valori della logica 2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Philosophy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in English 2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75E992E6" w14:textId="5F37EBB8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704 + 80 + 80</w:t>
            </w:r>
          </w:p>
          <w:p w14:paraId="7A9BBD15" w14:textId="5083BF9E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9788839537355</w:t>
            </w:r>
          </w:p>
          <w:p w14:paraId="0B2764E3" w14:textId="3ABC3545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€ </w:t>
            </w:r>
            <w:r w:rsidR="00EC476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40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 w:rsidR="00EC476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14:paraId="61ECCC0D" w14:textId="77777777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 + I valori della logica 3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Philosophy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in English 3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469A464F" w14:textId="4AE22D33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832 + 80 + 80</w:t>
            </w:r>
          </w:p>
          <w:p w14:paraId="2CF41B34" w14:textId="25E154ED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9788839537362</w:t>
            </w:r>
          </w:p>
          <w:p w14:paraId="507A7130" w14:textId="1AC4CA01" w:rsidR="00C8733B" w:rsidRPr="00B478CF" w:rsidRDefault="00C8733B" w:rsidP="00C8733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€ </w:t>
            </w:r>
            <w:r w:rsidR="00EC476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40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 w:rsidR="00EC4762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</w:t>
            </w: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</w:p>
        </w:tc>
      </w:tr>
      <w:bookmarkEnd w:id="1"/>
    </w:tbl>
    <w:p w14:paraId="78D70CBC" w14:textId="77777777" w:rsidR="00C8733B" w:rsidRPr="00B478CF" w:rsidRDefault="00C8733B" w:rsidP="00C8733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8BC3B77" w14:textId="0FB5D5E3" w:rsidR="00BD1845" w:rsidRPr="00B478CF" w:rsidRDefault="00531BF4" w:rsidP="00C8733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Materiali opzionali all’adozione</w:t>
      </w:r>
      <w:r w:rsidR="00FF12C0" w:rsidRPr="00B478CF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BD1845" w:rsidRPr="00B478CF" w14:paraId="1C6CD3A5" w14:textId="77777777" w:rsidTr="00F92B82">
        <w:trPr>
          <w:trHeight w:val="343"/>
        </w:trPr>
        <w:tc>
          <w:tcPr>
            <w:tcW w:w="10348" w:type="dxa"/>
            <w:gridSpan w:val="3"/>
          </w:tcPr>
          <w:p w14:paraId="7304DBB0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filosofia è di tutti (La ragione appassionata) a cura di G. Fresco</w:t>
            </w:r>
          </w:p>
        </w:tc>
      </w:tr>
      <w:tr w:rsidR="00BD1845" w:rsidRPr="00B478CF" w14:paraId="7F6646AA" w14:textId="77777777" w:rsidTr="00F92B82">
        <w:trPr>
          <w:trHeight w:val="85"/>
        </w:trPr>
        <w:tc>
          <w:tcPr>
            <w:tcW w:w="3402" w:type="dxa"/>
          </w:tcPr>
          <w:p w14:paraId="16001937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filosofia è di tutti 1</w:t>
            </w:r>
          </w:p>
        </w:tc>
        <w:tc>
          <w:tcPr>
            <w:tcW w:w="3544" w:type="dxa"/>
          </w:tcPr>
          <w:p w14:paraId="1CD41645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filosofia è di tutti 2</w:t>
            </w:r>
          </w:p>
        </w:tc>
        <w:tc>
          <w:tcPr>
            <w:tcW w:w="3402" w:type="dxa"/>
          </w:tcPr>
          <w:p w14:paraId="0F670CE4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filosofia è di tutti 3</w:t>
            </w:r>
          </w:p>
        </w:tc>
      </w:tr>
      <w:tr w:rsidR="00BD1845" w:rsidRPr="00B478CF" w14:paraId="2304E029" w14:textId="77777777" w:rsidTr="00F92B82">
        <w:trPr>
          <w:trHeight w:val="85"/>
        </w:trPr>
        <w:tc>
          <w:tcPr>
            <w:tcW w:w="3402" w:type="dxa"/>
          </w:tcPr>
          <w:p w14:paraId="11B1DEAC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14:paraId="6FB82A26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96</w:t>
            </w:r>
          </w:p>
          <w:p w14:paraId="0735E074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9788839537379</w:t>
            </w:r>
          </w:p>
          <w:p w14:paraId="38F0844E" w14:textId="39FE8EFE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€ 5,</w:t>
            </w:r>
            <w:r w:rsidR="00F578DE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30</w:t>
            </w:r>
          </w:p>
        </w:tc>
        <w:tc>
          <w:tcPr>
            <w:tcW w:w="3544" w:type="dxa"/>
          </w:tcPr>
          <w:p w14:paraId="7E1066B8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14:paraId="56419E7F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128</w:t>
            </w:r>
          </w:p>
          <w:p w14:paraId="2E6A5F81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9788839537386</w:t>
            </w:r>
          </w:p>
          <w:p w14:paraId="41DEAAE2" w14:textId="25D056C0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€ 6,</w:t>
            </w:r>
            <w:r w:rsidR="00F578DE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40</w:t>
            </w:r>
          </w:p>
        </w:tc>
        <w:tc>
          <w:tcPr>
            <w:tcW w:w="3402" w:type="dxa"/>
          </w:tcPr>
          <w:p w14:paraId="164E83D6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14:paraId="5D245326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144</w:t>
            </w:r>
          </w:p>
          <w:p w14:paraId="5596D1AA" w14:textId="77777777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9788839537393</w:t>
            </w:r>
          </w:p>
          <w:p w14:paraId="15F64013" w14:textId="3C968510" w:rsidR="00BD1845" w:rsidRPr="00B478CF" w:rsidRDefault="00BD1845" w:rsidP="00F92B8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€ 7,</w:t>
            </w:r>
            <w:r w:rsidR="00F578DE" w:rsidRPr="00B478C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50</w:t>
            </w:r>
          </w:p>
        </w:tc>
      </w:tr>
    </w:tbl>
    <w:p w14:paraId="284826CA" w14:textId="77777777" w:rsidR="00BD1845" w:rsidRPr="00B478CF" w:rsidRDefault="00BD1845" w:rsidP="00C8733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1D337BA" w14:textId="77777777" w:rsidR="009942BE" w:rsidRPr="00237B78" w:rsidRDefault="009942BE" w:rsidP="009942BE">
      <w:pPr>
        <w:jc w:val="both"/>
        <w:rPr>
          <w:rFonts w:ascii="Calibri Light" w:eastAsia="Calibri Light" w:hAnsi="Calibri Light" w:cs="Calibri Light"/>
          <w:color w:val="000000" w:themeColor="text1"/>
          <w:sz w:val="22"/>
          <w:szCs w:val="22"/>
        </w:rPr>
      </w:pPr>
      <w:r w:rsidRPr="1D242AA9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Oltre che nella versione cartacea, il corso è disponibile nel formato </w:t>
      </w:r>
      <w:r w:rsidRPr="1D242AA9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Libro digitale</w:t>
      </w:r>
      <w:r w:rsidRPr="1D242AA9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</w:t>
      </w:r>
      <w:r w:rsidRPr="1D242AA9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(</w:t>
      </w:r>
      <w:r w:rsidRPr="1D242AA9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>disponibile online e scaricabile offline tramite l’app Reader+</w:t>
      </w:r>
      <w:r w:rsidRPr="1D242AA9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)</w:t>
      </w:r>
      <w:r w:rsidRPr="1D242AA9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che riproduce in modo fedele l’esperienza di lettura su carta, con tutte le risorse digitali integrative, e nel formato </w:t>
      </w:r>
      <w:r w:rsidRPr="1D242AA9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Libro digitale liquido</w:t>
      </w:r>
      <w:r w:rsidRPr="1D242AA9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, uno strumento utile per l’inclusione grazie al sistema di lettura automatica del testo e a un pannello per l’accessibilità (caratteri ad alta leggibilità, dimensione dei caratteri, testo tutto maiuscolo, possibilità di modificare il contrasto). L’offerta digitale si completa con la </w:t>
      </w:r>
      <w:r w:rsidRPr="1D242AA9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piattaforma KmZero</w:t>
      </w:r>
      <w:r w:rsidRPr="1D242AA9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>, un ambiente online con tanti materiali integrativi digitali per studiare, esercitarsi e approfondire, e, per l’insegnante, per creare lezioni e verificare i progressi della classe.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</w:t>
      </w:r>
      <w:r w:rsidRPr="1D242AA9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Infine, l’applicazione </w:t>
      </w:r>
      <w:proofErr w:type="spellStart"/>
      <w:r w:rsidRPr="1D242AA9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MyApp</w:t>
      </w:r>
      <w:proofErr w:type="spellEnd"/>
      <w:r w:rsidRPr="1D242AA9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permette di accedere, ovunque e in qualsiasi momento, ai contenuti digitali integrativi inquadrando i QR Code presenti nelle pagine dei volumi.</w:t>
      </w:r>
    </w:p>
    <w:p w14:paraId="6C4ACEB2" w14:textId="7410CF7D" w:rsidR="00EA7FC3" w:rsidRPr="00B478CF" w:rsidRDefault="00EA7FC3">
      <w:pPr>
        <w:rPr>
          <w:rFonts w:asciiTheme="majorHAnsi" w:hAnsiTheme="majorHAnsi" w:cstheme="majorHAnsi"/>
          <w:sz w:val="22"/>
          <w:szCs w:val="22"/>
        </w:rPr>
      </w:pPr>
    </w:p>
    <w:p w14:paraId="43F4DE5A" w14:textId="1C6C5FC3" w:rsidR="00C8733B" w:rsidRPr="00B478CF" w:rsidRDefault="00C8733B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B478CF">
        <w:rPr>
          <w:rFonts w:asciiTheme="majorHAnsi" w:hAnsiTheme="majorHAnsi" w:cstheme="majorHAnsi"/>
          <w:sz w:val="22"/>
          <w:szCs w:val="22"/>
          <w:shd w:val="clear" w:color="auto" w:fill="FFFFFF"/>
        </w:rPr>
        <w:t>Il progetto garantisce l’aggiornamento disciplinare e interpretativo, propone molteplici strumenti per favorire la riflessione sui grandi temi etici, dà rilievo ai nessi tra la filosofia e la dimensione civica, e contribuisce allo sviluppo del pensiero logico-critico.</w:t>
      </w:r>
    </w:p>
    <w:p w14:paraId="04A28A72" w14:textId="5421BBBE" w:rsidR="00C8733B" w:rsidRPr="00B478CF" w:rsidRDefault="00C8733B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2D2C453C" w14:textId="77777777" w:rsidR="00C8733B" w:rsidRPr="00B478CF" w:rsidRDefault="00C8733B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81E8506" w14:textId="77777777" w:rsidR="00C8733B" w:rsidRPr="00B478CF" w:rsidRDefault="00C8733B" w:rsidP="00C8733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05E209E8" w14:textId="77777777" w:rsidR="00C8733B" w:rsidRPr="00B478CF" w:rsidRDefault="00C8733B" w:rsidP="00C8733B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>Accurata opera di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aggiornamento disciplinare e interpretativo</w:t>
      </w:r>
      <w:r w:rsidRPr="00B478CF">
        <w:rPr>
          <w:rFonts w:asciiTheme="majorHAnsi" w:hAnsiTheme="majorHAnsi" w:cstheme="majorHAnsi"/>
          <w:sz w:val="22"/>
          <w:szCs w:val="22"/>
        </w:rPr>
        <w:t> attuata nell’intero corso, con particolare attenzione alla contemporaneità (ad es. filosofie ambientaliste e femministe) e al corredo di testi antologici e critici.</w:t>
      </w:r>
    </w:p>
    <w:p w14:paraId="4BA2AAC6" w14:textId="77777777" w:rsidR="00C8733B" w:rsidRPr="00B478CF" w:rsidRDefault="00C8733B" w:rsidP="00C8733B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Una filosofia per i valori e per l’Educazione civica</w:t>
      </w:r>
      <w:r w:rsidRPr="00B478CF">
        <w:rPr>
          <w:rFonts w:asciiTheme="majorHAnsi" w:hAnsiTheme="majorHAnsi" w:cstheme="majorHAnsi"/>
          <w:sz w:val="22"/>
          <w:szCs w:val="22"/>
        </w:rPr>
        <w:t>:</w:t>
      </w:r>
      <w:r w:rsidRPr="00B478CF">
        <w:rPr>
          <w:rFonts w:asciiTheme="majorHAnsi" w:hAnsiTheme="majorHAnsi" w:cstheme="majorHAnsi"/>
          <w:sz w:val="22"/>
          <w:szCs w:val="22"/>
        </w:rPr>
        <w:br/>
        <w:t>- gli inserti </w:t>
      </w:r>
      <w:r w:rsidRPr="00B478CF">
        <w:rPr>
          <w:rFonts w:asciiTheme="majorHAnsi" w:hAnsiTheme="majorHAnsi" w:cstheme="majorHAnsi"/>
          <w:b/>
          <w:bCs/>
          <w:i/>
          <w:iCs/>
          <w:sz w:val="22"/>
          <w:szCs w:val="22"/>
        </w:rPr>
        <w:t>I valori del pensiero</w:t>
      </w:r>
      <w:r w:rsidRPr="00B478CF">
        <w:rPr>
          <w:rFonts w:asciiTheme="majorHAnsi" w:hAnsiTheme="majorHAnsi" w:cstheme="majorHAnsi"/>
          <w:sz w:val="22"/>
          <w:szCs w:val="22"/>
        </w:rPr>
        <w:t> si soffermano su questioni come l’ambiente, la tolleranza, la cura di sé e dell’altro, e danno voce al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pensiero femminile</w:t>
      </w:r>
      <w:r w:rsidRPr="00B478CF">
        <w:rPr>
          <w:rFonts w:asciiTheme="majorHAnsi" w:hAnsiTheme="majorHAnsi" w:cstheme="majorHAnsi"/>
          <w:sz w:val="22"/>
          <w:szCs w:val="22"/>
        </w:rPr>
        <w:t>, riconoscendone l’importanza nella tradizione filosofica e nel cammino di affermazione dei diritti;</w:t>
      </w:r>
      <w:r w:rsidRPr="00B478CF">
        <w:rPr>
          <w:rFonts w:asciiTheme="majorHAnsi" w:hAnsiTheme="majorHAnsi" w:cstheme="majorHAnsi"/>
          <w:sz w:val="22"/>
          <w:szCs w:val="22"/>
        </w:rPr>
        <w:br/>
      </w:r>
      <w:r w:rsidRPr="00B478CF">
        <w:rPr>
          <w:rFonts w:asciiTheme="majorHAnsi" w:hAnsiTheme="majorHAnsi" w:cstheme="majorHAnsi"/>
          <w:sz w:val="22"/>
          <w:szCs w:val="22"/>
        </w:rPr>
        <w:lastRenderedPageBreak/>
        <w:t>- ulteriore rilievo ai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nessi tra la filosofia e la dimensione civica</w:t>
      </w:r>
      <w:r w:rsidRPr="00B478CF">
        <w:rPr>
          <w:rFonts w:asciiTheme="majorHAnsi" w:hAnsiTheme="majorHAnsi" w:cstheme="majorHAnsi"/>
          <w:sz w:val="22"/>
          <w:szCs w:val="22"/>
        </w:rPr>
        <w:t> è dato nelle schede sui </w:t>
      </w:r>
      <w:r w:rsidRPr="00B478CF">
        <w:rPr>
          <w:rFonts w:asciiTheme="majorHAnsi" w:hAnsiTheme="majorHAnsi" w:cstheme="majorHAnsi"/>
          <w:i/>
          <w:iCs/>
          <w:sz w:val="22"/>
          <w:szCs w:val="22"/>
        </w:rPr>
        <w:t>Valori della Costituzione, dello sviluppo sostenibile, della cittadinanza digitale</w:t>
      </w:r>
      <w:r w:rsidRPr="00B478CF">
        <w:rPr>
          <w:rFonts w:asciiTheme="majorHAnsi" w:hAnsiTheme="majorHAnsi" w:cstheme="majorHAnsi"/>
          <w:sz w:val="22"/>
          <w:szCs w:val="22"/>
        </w:rPr>
        <w:t>.</w:t>
      </w:r>
    </w:p>
    <w:p w14:paraId="3A7E4F30" w14:textId="77777777" w:rsidR="00C8733B" w:rsidRPr="00B478CF" w:rsidRDefault="00C8733B" w:rsidP="00C8733B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L’intreccio con altre discipline e linguaggi espressivi</w:t>
      </w:r>
      <w:r w:rsidRPr="00B478CF">
        <w:rPr>
          <w:rFonts w:asciiTheme="majorHAnsi" w:hAnsiTheme="majorHAnsi" w:cstheme="majorHAnsi"/>
          <w:sz w:val="22"/>
          <w:szCs w:val="22"/>
        </w:rPr>
        <w:t>: il progetto fornisce sezioni di dialogo tra la filosofia e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 l’arte, il cinema e le serie TV, la scienza, le scienze umane.</w:t>
      </w:r>
    </w:p>
    <w:p w14:paraId="1AB0B570" w14:textId="77777777" w:rsidR="00C8733B" w:rsidRPr="00B478CF" w:rsidRDefault="00C8733B" w:rsidP="00C8733B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L’importanza del pensiero logico e critico</w:t>
      </w:r>
      <w:r w:rsidRPr="00B478CF">
        <w:rPr>
          <w:rFonts w:asciiTheme="majorHAnsi" w:hAnsiTheme="majorHAnsi" w:cstheme="majorHAnsi"/>
          <w:sz w:val="22"/>
          <w:szCs w:val="22"/>
        </w:rPr>
        <w:t>: contribuiscono allo sviluppo delle competenze argomentative in particolare i volumetti </w:t>
      </w:r>
      <w:r w:rsidRPr="00B478CF">
        <w:rPr>
          <w:rFonts w:asciiTheme="majorHAnsi" w:hAnsiTheme="majorHAnsi" w:cstheme="majorHAnsi"/>
          <w:b/>
          <w:bCs/>
          <w:i/>
          <w:iCs/>
          <w:sz w:val="22"/>
          <w:szCs w:val="22"/>
        </w:rPr>
        <w:t>I valori della logica</w:t>
      </w:r>
      <w:r w:rsidRPr="00B478CF">
        <w:rPr>
          <w:rFonts w:asciiTheme="majorHAnsi" w:hAnsiTheme="majorHAnsi" w:cstheme="majorHAnsi"/>
          <w:sz w:val="22"/>
          <w:szCs w:val="22"/>
        </w:rPr>
        <w:t>, dedicati al ragionamento deduttivo, induttivo, ipotetico-condizionale, con giochi ed enigmi logici, simulazioni delle prove d’esame e test sul modello delle prove di ammissione alle facoltà universitarie.</w:t>
      </w:r>
    </w:p>
    <w:p w14:paraId="082D4ABB" w14:textId="77777777" w:rsidR="00C8733B" w:rsidRPr="00B478CF" w:rsidRDefault="00C8733B" w:rsidP="00C8733B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Progetto didattico innovativo</w:t>
      </w:r>
      <w:r w:rsidRPr="00B478CF">
        <w:rPr>
          <w:rFonts w:asciiTheme="majorHAnsi" w:hAnsiTheme="majorHAnsi" w:cstheme="majorHAnsi"/>
          <w:sz w:val="22"/>
          <w:szCs w:val="22"/>
        </w:rPr>
        <w:t>: sono proposti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compiti di realtà, attività cooperative e dibattiti critici</w:t>
      </w:r>
      <w:r w:rsidRPr="00B478CF">
        <w:rPr>
          <w:rFonts w:asciiTheme="majorHAnsi" w:hAnsiTheme="majorHAnsi" w:cstheme="majorHAnsi"/>
          <w:sz w:val="22"/>
          <w:szCs w:val="22"/>
        </w:rPr>
        <w:t>, e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materiali per l’Esame di Stato</w:t>
      </w:r>
      <w:r w:rsidRPr="00B478CF">
        <w:rPr>
          <w:rFonts w:asciiTheme="majorHAnsi" w:hAnsiTheme="majorHAnsi" w:cstheme="majorHAnsi"/>
          <w:sz w:val="22"/>
          <w:szCs w:val="22"/>
        </w:rPr>
        <w:t> con simulazioni del colloquio e della prima prova scritta (tipologia B e C).</w:t>
      </w:r>
    </w:p>
    <w:p w14:paraId="5C5BDABA" w14:textId="1239E33B" w:rsidR="00C8733B" w:rsidRPr="00B478CF" w:rsidRDefault="00C8733B" w:rsidP="00C8733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7C556131" w14:textId="21CB604B" w:rsidR="0096693A" w:rsidRPr="00B478CF" w:rsidRDefault="00C8733B" w:rsidP="008B5988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>Completa l’offerta </w:t>
      </w:r>
      <w:hyperlink r:id="rId5" w:history="1">
        <w:r w:rsidRPr="00B478CF">
          <w:rPr>
            <w:rFonts w:asciiTheme="majorHAnsi" w:hAnsiTheme="majorHAnsi" w:cstheme="majorHAnsi"/>
            <w:b/>
            <w:bCs/>
            <w:i/>
            <w:iCs/>
            <w:sz w:val="22"/>
            <w:szCs w:val="22"/>
          </w:rPr>
          <w:t>La filosofia è di tutti</w:t>
        </w:r>
      </w:hyperlink>
      <w:r w:rsidRPr="00B478CF">
        <w:rPr>
          <w:rFonts w:asciiTheme="majorHAnsi" w:hAnsiTheme="majorHAnsi" w:cstheme="majorHAnsi"/>
          <w:sz w:val="22"/>
          <w:szCs w:val="22"/>
        </w:rPr>
        <w:t>: tre volumetti con lezioni semplificate costituite da sintesi (anche audio), mappe concettuali, verifiche.</w:t>
      </w:r>
      <w:r w:rsidR="008B5988" w:rsidRPr="00B478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7DD7D5" w14:textId="77777777" w:rsidR="0096693A" w:rsidRPr="00B478CF" w:rsidRDefault="0096693A" w:rsidP="008B5988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345553E6" w14:textId="48CDFF63" w:rsidR="008B5988" w:rsidRPr="00B478CF" w:rsidRDefault="0096693A" w:rsidP="008B5988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="008B5988" w:rsidRPr="00B478CF">
        <w:rPr>
          <w:rFonts w:asciiTheme="majorHAnsi" w:hAnsiTheme="majorHAnsi" w:cstheme="majorHAnsi"/>
          <w:b/>
          <w:bCs/>
          <w:sz w:val="22"/>
          <w:szCs w:val="22"/>
        </w:rPr>
        <w:t>e principali caratteristiche dell’opera:</w:t>
      </w:r>
    </w:p>
    <w:p w14:paraId="48807DFA" w14:textId="77777777" w:rsidR="008B5988" w:rsidRPr="00B478CF" w:rsidRDefault="008B5988" w:rsidP="008B598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>Ogni volumetto è organizzato in lezioni che corrispondono ai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pensatori fondamentali</w:t>
      </w:r>
      <w:r w:rsidRPr="00B478CF">
        <w:rPr>
          <w:rFonts w:asciiTheme="majorHAnsi" w:hAnsiTheme="majorHAnsi" w:cstheme="majorHAnsi"/>
          <w:sz w:val="22"/>
          <w:szCs w:val="22"/>
        </w:rPr>
        <w:t> dell’epoca di riferimento.</w:t>
      </w:r>
    </w:p>
    <w:p w14:paraId="046DB2BC" w14:textId="77777777" w:rsidR="008B5988" w:rsidRPr="00B478CF" w:rsidRDefault="008B5988" w:rsidP="008B598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>I contenuti sono presentati in forma sia espositivo-discorsiva (</w:t>
      </w:r>
      <w:r w:rsidRPr="00B478CF">
        <w:rPr>
          <w:rFonts w:asciiTheme="majorHAnsi" w:hAnsiTheme="majorHAnsi" w:cstheme="majorHAnsi"/>
          <w:b/>
          <w:bCs/>
          <w:i/>
          <w:iCs/>
          <w:sz w:val="22"/>
          <w:szCs w:val="22"/>
        </w:rPr>
        <w:t>I contenuti essenziali</w:t>
      </w:r>
      <w:r w:rsidRPr="00B478CF">
        <w:rPr>
          <w:rFonts w:asciiTheme="majorHAnsi" w:hAnsiTheme="majorHAnsi" w:cstheme="majorHAnsi"/>
          <w:sz w:val="22"/>
          <w:szCs w:val="22"/>
        </w:rPr>
        <w:t>) sia schematica, mediante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mappe concettuali</w:t>
      </w:r>
      <w:r w:rsidRPr="00B478CF">
        <w:rPr>
          <w:rFonts w:asciiTheme="majorHAnsi" w:hAnsiTheme="majorHAnsi" w:cstheme="majorHAnsi"/>
          <w:sz w:val="22"/>
          <w:szCs w:val="22"/>
        </w:rPr>
        <w:t>. Queste ultime mettono in evidenza gli snodi concettuali del discorso e si propongono come uno strumento sintetico di ripasso; possono costituire inoltre un supporto per affrontare le interrogazioni.</w:t>
      </w:r>
    </w:p>
    <w:p w14:paraId="7F6E7610" w14:textId="77777777" w:rsidR="008B5988" w:rsidRPr="00B478CF" w:rsidRDefault="008B5988" w:rsidP="008B598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>Sono anche proposte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tavole di riepilogo</w:t>
      </w:r>
      <w:r w:rsidRPr="00B478CF">
        <w:rPr>
          <w:rFonts w:asciiTheme="majorHAnsi" w:hAnsiTheme="majorHAnsi" w:cstheme="majorHAnsi"/>
          <w:sz w:val="22"/>
          <w:szCs w:val="22"/>
        </w:rPr>
        <w:t> per mettere a confronto i filosofi appartenenti a una determinata fase della storia del pensiero, mostrando affinità e differenze delle loro teorie.</w:t>
      </w:r>
    </w:p>
    <w:p w14:paraId="4BB4449D" w14:textId="77777777" w:rsidR="008B5988" w:rsidRPr="00B478CF" w:rsidRDefault="008B5988" w:rsidP="008B598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>A conclusione della trattazione delle correnti e dei pensatori più rilevanti è presente una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Verifica</w:t>
      </w:r>
      <w:r w:rsidRPr="00B478CF">
        <w:rPr>
          <w:rFonts w:asciiTheme="majorHAnsi" w:hAnsiTheme="majorHAnsi" w:cstheme="majorHAnsi"/>
          <w:sz w:val="22"/>
          <w:szCs w:val="22"/>
        </w:rPr>
        <w:t> dei contenuti appresi.</w:t>
      </w:r>
    </w:p>
    <w:p w14:paraId="5DB91E2A" w14:textId="77777777" w:rsidR="008B5988" w:rsidRPr="00B478CF" w:rsidRDefault="008B5988" w:rsidP="008B598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>La zona finale di ogni volumetto fornisce un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glossario dei termini filosofici</w:t>
      </w:r>
      <w:r w:rsidRPr="00B478CF">
        <w:rPr>
          <w:rFonts w:asciiTheme="majorHAnsi" w:hAnsiTheme="majorHAnsi" w:cstheme="majorHAnsi"/>
          <w:sz w:val="22"/>
          <w:szCs w:val="22"/>
        </w:rPr>
        <w:t> fondamentali (evidenziati nella zona </w:t>
      </w:r>
      <w:r w:rsidRPr="00B478CF">
        <w:rPr>
          <w:rFonts w:asciiTheme="majorHAnsi" w:hAnsiTheme="majorHAnsi" w:cstheme="majorHAnsi"/>
          <w:i/>
          <w:iCs/>
          <w:sz w:val="22"/>
          <w:szCs w:val="22"/>
        </w:rPr>
        <w:t>I contenuti essenziali</w:t>
      </w:r>
      <w:r w:rsidRPr="00B478CF">
        <w:rPr>
          <w:rFonts w:asciiTheme="majorHAnsi" w:hAnsiTheme="majorHAnsi" w:cstheme="majorHAnsi"/>
          <w:sz w:val="22"/>
          <w:szCs w:val="22"/>
        </w:rPr>
        <w:t>), utile a favorire la comprensione e l’acquisizione del lessico disciplinare specifico.</w:t>
      </w:r>
    </w:p>
    <w:p w14:paraId="21C71703" w14:textId="77777777" w:rsidR="008B5988" w:rsidRPr="00B478CF" w:rsidRDefault="008B5988" w:rsidP="008B598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>Particolare attenzione viene prestata ai bisogni educativi delle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studentesse</w:t>
      </w:r>
      <w:r w:rsidRPr="00B478CF">
        <w:rPr>
          <w:rFonts w:asciiTheme="majorHAnsi" w:hAnsiTheme="majorHAnsi" w:cstheme="majorHAnsi"/>
          <w:sz w:val="22"/>
          <w:szCs w:val="22"/>
        </w:rPr>
        <w:t> e degli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studenti con disturbi specifici di apprendimento</w:t>
      </w:r>
      <w:r w:rsidRPr="00B478CF">
        <w:rPr>
          <w:rFonts w:asciiTheme="majorHAnsi" w:hAnsiTheme="majorHAnsi" w:cstheme="majorHAnsi"/>
          <w:sz w:val="22"/>
          <w:szCs w:val="22"/>
        </w:rPr>
        <w:t>, per i quali è stato scelto un carattere ad alta leggibilità ed è stata prevista l’</w:t>
      </w:r>
      <w:proofErr w:type="spellStart"/>
      <w:r w:rsidRPr="00B478CF">
        <w:rPr>
          <w:rFonts w:asciiTheme="majorHAnsi" w:hAnsiTheme="majorHAnsi" w:cstheme="majorHAnsi"/>
          <w:b/>
          <w:bCs/>
          <w:sz w:val="22"/>
          <w:szCs w:val="22"/>
        </w:rPr>
        <w:t>audiolettura</w:t>
      </w:r>
      <w:proofErr w:type="spellEnd"/>
      <w:r w:rsidRPr="00B478CF">
        <w:rPr>
          <w:rFonts w:asciiTheme="majorHAnsi" w:hAnsiTheme="majorHAnsi" w:cstheme="majorHAnsi"/>
          <w:sz w:val="22"/>
          <w:szCs w:val="22"/>
        </w:rPr>
        <w:t> dei </w:t>
      </w:r>
      <w:r w:rsidRPr="00B478CF">
        <w:rPr>
          <w:rFonts w:asciiTheme="majorHAnsi" w:hAnsiTheme="majorHAnsi" w:cstheme="majorHAnsi"/>
          <w:i/>
          <w:iCs/>
          <w:sz w:val="22"/>
          <w:szCs w:val="22"/>
        </w:rPr>
        <w:t>Contenuti essenziali</w:t>
      </w:r>
      <w:r w:rsidRPr="00B478CF">
        <w:rPr>
          <w:rFonts w:asciiTheme="majorHAnsi" w:hAnsiTheme="majorHAnsi" w:cstheme="majorHAnsi"/>
          <w:sz w:val="22"/>
          <w:szCs w:val="22"/>
        </w:rPr>
        <w:t>.</w:t>
      </w:r>
    </w:p>
    <w:p w14:paraId="4C988E85" w14:textId="6DCA9B30" w:rsidR="00C8733B" w:rsidRPr="00B478CF" w:rsidRDefault="00C8733B" w:rsidP="00C8733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51780979" w14:textId="535C466E" w:rsidR="00C8733B" w:rsidRPr="00B478CF" w:rsidRDefault="00C8733B" w:rsidP="00C8733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> </w:t>
      </w:r>
    </w:p>
    <w:p w14:paraId="0D6AF220" w14:textId="77777777" w:rsidR="00C8733B" w:rsidRPr="00B478CF" w:rsidRDefault="00C8733B" w:rsidP="00C8733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5AD769C6" w14:textId="011FCDC8" w:rsidR="00C8733B" w:rsidRPr="00B478CF" w:rsidRDefault="00C8733B" w:rsidP="00C8733B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B478CF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consente:</w:t>
      </w:r>
      <w:r w:rsidRPr="00B478CF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B478CF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B478CF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B478CF">
        <w:rPr>
          <w:rFonts w:asciiTheme="majorHAnsi" w:hAnsiTheme="majorHAnsi" w:cstheme="majorHAnsi"/>
          <w:sz w:val="22"/>
          <w:szCs w:val="22"/>
        </w:rPr>
        <w:br/>
        <w:t>- l’accesso, per l’insegnante, al pannello con strumenti per la LIM (scrivi, evidenzia, cerchia, riquadra);</w:t>
      </w:r>
      <w:r w:rsidRPr="00B478CF">
        <w:rPr>
          <w:rFonts w:asciiTheme="majorHAnsi" w:hAnsiTheme="majorHAnsi" w:cstheme="majorHAnsi"/>
          <w:sz w:val="22"/>
          <w:szCs w:val="22"/>
        </w:rPr>
        <w:br/>
        <w:t>- la possibilità di scaricare offline i contenuti con app desktop Reader+.</w:t>
      </w:r>
    </w:p>
    <w:p w14:paraId="1501BAF5" w14:textId="1F9C0D51" w:rsidR="00C8733B" w:rsidRPr="00B478CF" w:rsidRDefault="00C8733B" w:rsidP="00C8733B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B478CF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 Il libro digitale liquido permette di inserire note e segnalibri, di studiare e ripassare scegliendo carattere, grandezza e sfondo preferiti, e di accedere alla modalità di lettura automatica e a tanti materiali multimediali integrativi, tra cui:</w:t>
      </w:r>
      <w:r w:rsidRPr="00B478CF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B478CF">
        <w:rPr>
          <w:rFonts w:asciiTheme="majorHAnsi" w:hAnsiTheme="majorHAnsi" w:cstheme="majorHAnsi"/>
          <w:sz w:val="22"/>
          <w:szCs w:val="22"/>
        </w:rPr>
        <w:br/>
        <w:t>- video di approfondimento di Educazione civica;</w:t>
      </w:r>
      <w:r w:rsidRPr="00B478CF">
        <w:rPr>
          <w:rFonts w:asciiTheme="majorHAnsi" w:hAnsiTheme="majorHAnsi" w:cstheme="majorHAnsi"/>
          <w:sz w:val="22"/>
          <w:szCs w:val="22"/>
        </w:rPr>
        <w:br/>
        <w:t>- linee del tempo e carte interattive;</w:t>
      </w:r>
      <w:r w:rsidRPr="00B478CF">
        <w:rPr>
          <w:rFonts w:asciiTheme="majorHAnsi" w:hAnsiTheme="majorHAnsi" w:cstheme="majorHAnsi"/>
          <w:sz w:val="22"/>
          <w:szCs w:val="22"/>
        </w:rPr>
        <w:br/>
        <w:t>- immagini d’arte interattive;</w:t>
      </w:r>
      <w:r w:rsidRPr="00B478CF">
        <w:rPr>
          <w:rFonts w:asciiTheme="majorHAnsi" w:hAnsiTheme="majorHAnsi" w:cstheme="majorHAnsi"/>
          <w:sz w:val="22"/>
          <w:szCs w:val="22"/>
        </w:rPr>
        <w:br/>
        <w:t>- sintesi audio di unità;</w:t>
      </w:r>
      <w:r w:rsidRPr="00B478CF">
        <w:rPr>
          <w:rFonts w:asciiTheme="majorHAnsi" w:hAnsiTheme="majorHAnsi" w:cstheme="majorHAnsi"/>
          <w:sz w:val="22"/>
          <w:szCs w:val="22"/>
        </w:rPr>
        <w:br/>
        <w:t>- esercizi interattivi.</w:t>
      </w:r>
    </w:p>
    <w:p w14:paraId="7E6DFD4D" w14:textId="624586F8" w:rsidR="00C8733B" w:rsidRPr="00B478CF" w:rsidRDefault="00C8733B" w:rsidP="00C8733B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B478CF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B478CF">
        <w:rPr>
          <w:rFonts w:asciiTheme="majorHAnsi" w:hAnsiTheme="majorHAnsi" w:cstheme="majorHAnsi"/>
          <w:sz w:val="22"/>
          <w:szCs w:val="22"/>
        </w:rPr>
        <w:t xml:space="preserve">: la app per studiare e ripassare, che grazie a un sistema di </w:t>
      </w:r>
      <w:proofErr w:type="spellStart"/>
      <w:r w:rsidRPr="00B478CF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B478CF">
        <w:rPr>
          <w:rFonts w:asciiTheme="majorHAnsi" w:hAnsiTheme="majorHAnsi" w:cstheme="majorHAnsi"/>
          <w:sz w:val="22"/>
          <w:szCs w:val="22"/>
        </w:rPr>
        <w:t xml:space="preserve"> presenti all’interno delle pagine del libro attiva i contenuti multimediali e le risorse digitali del libro, tra cui:</w:t>
      </w:r>
      <w:r w:rsidRPr="00B478CF">
        <w:rPr>
          <w:rFonts w:asciiTheme="majorHAnsi" w:hAnsiTheme="majorHAnsi" w:cstheme="majorHAnsi"/>
          <w:sz w:val="22"/>
          <w:szCs w:val="22"/>
        </w:rPr>
        <w:br/>
        <w:t>- video per le attività di classe capovolta;</w:t>
      </w:r>
      <w:r w:rsidRPr="00B478CF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B478CF">
        <w:rPr>
          <w:rFonts w:asciiTheme="majorHAnsi" w:hAnsiTheme="majorHAnsi" w:cstheme="majorHAnsi"/>
          <w:sz w:val="22"/>
          <w:szCs w:val="22"/>
        </w:rPr>
        <w:t>audioracconti</w:t>
      </w:r>
      <w:proofErr w:type="spellEnd"/>
      <w:r w:rsidRPr="00B478CF">
        <w:rPr>
          <w:rFonts w:asciiTheme="majorHAnsi" w:hAnsiTheme="majorHAnsi" w:cstheme="majorHAnsi"/>
          <w:sz w:val="22"/>
          <w:szCs w:val="22"/>
        </w:rPr>
        <w:t xml:space="preserve"> della vita dei filosofi più importanti;</w:t>
      </w:r>
      <w:r w:rsidRPr="00B478CF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B478CF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B478CF">
        <w:rPr>
          <w:rFonts w:asciiTheme="majorHAnsi" w:hAnsiTheme="majorHAnsi" w:cstheme="majorHAnsi"/>
          <w:sz w:val="22"/>
          <w:szCs w:val="22"/>
        </w:rPr>
        <w:t xml:space="preserve"> di testi antologici;</w:t>
      </w:r>
      <w:r w:rsidRPr="00B478CF">
        <w:rPr>
          <w:rFonts w:asciiTheme="majorHAnsi" w:hAnsiTheme="majorHAnsi" w:cstheme="majorHAnsi"/>
          <w:sz w:val="22"/>
          <w:szCs w:val="22"/>
        </w:rPr>
        <w:br/>
      </w:r>
      <w:r w:rsidRPr="00B478CF">
        <w:rPr>
          <w:rFonts w:asciiTheme="majorHAnsi" w:hAnsiTheme="majorHAnsi" w:cstheme="majorHAnsi"/>
          <w:sz w:val="22"/>
          <w:szCs w:val="22"/>
        </w:rPr>
        <w:lastRenderedPageBreak/>
        <w:t>- test di logica interattivi;</w:t>
      </w:r>
      <w:r w:rsidRPr="00B478CF">
        <w:rPr>
          <w:rFonts w:asciiTheme="majorHAnsi" w:hAnsiTheme="majorHAnsi" w:cstheme="majorHAnsi"/>
          <w:sz w:val="22"/>
          <w:szCs w:val="22"/>
        </w:rPr>
        <w:br/>
        <w:t>- sintesi audiovisive;</w:t>
      </w:r>
      <w:r w:rsidRPr="00B478CF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B478CF">
        <w:rPr>
          <w:rFonts w:asciiTheme="majorHAnsi" w:hAnsiTheme="majorHAnsi" w:cstheme="majorHAnsi"/>
          <w:sz w:val="22"/>
          <w:szCs w:val="22"/>
        </w:rPr>
        <w:t>flashcard</w:t>
      </w:r>
      <w:proofErr w:type="spellEnd"/>
      <w:r w:rsidRPr="00B478CF">
        <w:rPr>
          <w:rFonts w:asciiTheme="majorHAnsi" w:hAnsiTheme="majorHAnsi" w:cstheme="majorHAnsi"/>
          <w:sz w:val="22"/>
          <w:szCs w:val="22"/>
        </w:rPr>
        <w:t xml:space="preserve"> per il ripasso di unità.</w:t>
      </w:r>
    </w:p>
    <w:p w14:paraId="5C9B6AEE" w14:textId="332EE2A0" w:rsidR="00C8733B" w:rsidRPr="00B478CF" w:rsidRDefault="00C8733B" w:rsidP="00C8733B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B478CF">
        <w:rPr>
          <w:rFonts w:asciiTheme="majorHAnsi" w:hAnsiTheme="majorHAnsi" w:cstheme="majorHAnsi"/>
          <w:sz w:val="22"/>
          <w:szCs w:val="22"/>
        </w:rPr>
        <w:t>: l’ambiente online per docenti e studenti, con migliaia di contenuti digitali di qualità, disponibili online e offline. In particolare, l’insegnante può:</w:t>
      </w:r>
      <w:r w:rsidRPr="00B478CF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B478CF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B478CF">
        <w:rPr>
          <w:rFonts w:asciiTheme="majorHAnsi" w:hAnsiTheme="majorHAnsi" w:cstheme="majorHAnsi"/>
          <w:sz w:val="22"/>
          <w:szCs w:val="22"/>
        </w:rPr>
        <w:br/>
        <w:t>- assegnare attività didattiche – tra cui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giochi interattivi in Google Moduli™</w:t>
      </w:r>
      <w:r w:rsidRPr="00B478CF">
        <w:rPr>
          <w:rFonts w:asciiTheme="majorHAnsi" w:hAnsiTheme="majorHAnsi" w:cstheme="majorHAnsi"/>
          <w:sz w:val="22"/>
          <w:szCs w:val="22"/>
        </w:rPr>
        <w:t xml:space="preserve"> per una didattica ludica in grado di sviluppare l’abilità logica, il pensiero laterale e il </w:t>
      </w:r>
      <w:proofErr w:type="spellStart"/>
      <w:r w:rsidRPr="00B478CF">
        <w:rPr>
          <w:rFonts w:asciiTheme="majorHAnsi" w:hAnsiTheme="majorHAnsi" w:cstheme="majorHAnsi"/>
          <w:sz w:val="22"/>
          <w:szCs w:val="22"/>
        </w:rPr>
        <w:t>problem</w:t>
      </w:r>
      <w:proofErr w:type="spellEnd"/>
      <w:r w:rsidRPr="00B478CF">
        <w:rPr>
          <w:rFonts w:asciiTheme="majorHAnsi" w:hAnsiTheme="majorHAnsi" w:cstheme="majorHAnsi"/>
          <w:sz w:val="22"/>
          <w:szCs w:val="22"/>
        </w:rPr>
        <w:t xml:space="preserve"> solving – attraverso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B478CF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B478CF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B478CF">
        <w:rPr>
          <w:rFonts w:asciiTheme="majorHAnsi" w:hAnsiTheme="majorHAnsi" w:cstheme="majorHAnsi"/>
          <w:sz w:val="22"/>
          <w:szCs w:val="22"/>
        </w:rPr>
        <w:t>,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B478CF">
        <w:rPr>
          <w:rFonts w:asciiTheme="majorHAnsi" w:hAnsiTheme="majorHAnsi" w:cstheme="majorHAnsi"/>
          <w:sz w:val="22"/>
          <w:szCs w:val="22"/>
        </w:rPr>
        <w:t> e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B478CF">
        <w:rPr>
          <w:rFonts w:asciiTheme="majorHAnsi" w:hAnsiTheme="majorHAnsi" w:cstheme="majorHAnsi"/>
          <w:sz w:val="22"/>
          <w:szCs w:val="22"/>
        </w:rPr>
        <w:t>.</w:t>
      </w:r>
    </w:p>
    <w:p w14:paraId="51622552" w14:textId="77777777" w:rsidR="00C8733B" w:rsidRPr="00B478CF" w:rsidRDefault="00C8733B" w:rsidP="00C8733B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>Il corso è abbinato al progetto </w:t>
      </w:r>
      <w:hyperlink r:id="rId6" w:history="1">
        <w:r w:rsidRPr="00B478CF">
          <w:rPr>
            <w:rFonts w:asciiTheme="majorHAnsi" w:hAnsiTheme="majorHAnsi" w:cstheme="majorHAnsi"/>
            <w:b/>
            <w:bCs/>
            <w:sz w:val="22"/>
            <w:szCs w:val="22"/>
          </w:rPr>
          <w:t xml:space="preserve">My Social Reading with </w:t>
        </w:r>
        <w:proofErr w:type="spellStart"/>
        <w:r w:rsidRPr="00B478CF">
          <w:rPr>
            <w:rFonts w:asciiTheme="majorHAnsi" w:hAnsiTheme="majorHAnsi" w:cstheme="majorHAnsi"/>
            <w:b/>
            <w:bCs/>
            <w:sz w:val="22"/>
            <w:szCs w:val="22"/>
          </w:rPr>
          <w:t>Betwyll</w:t>
        </w:r>
        <w:proofErr w:type="spellEnd"/>
      </w:hyperlink>
      <w:r w:rsidRPr="00B478CF">
        <w:rPr>
          <w:rFonts w:asciiTheme="majorHAnsi" w:hAnsiTheme="majorHAnsi" w:cstheme="majorHAnsi"/>
          <w:sz w:val="22"/>
          <w:szCs w:val="22"/>
        </w:rPr>
        <w:t> 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 Oltre ai percorsi di lettura pubblici, è disponibile per gli adottanti una ricca biblioteca di percorsi privati da fruire in autonomia con la propria classe.</w:t>
      </w:r>
    </w:p>
    <w:p w14:paraId="3D3E941B" w14:textId="77777777" w:rsidR="00C8733B" w:rsidRPr="00B478CF" w:rsidRDefault="00C8733B" w:rsidP="00C8733B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78CF">
        <w:rPr>
          <w:rFonts w:asciiTheme="majorHAnsi" w:hAnsiTheme="majorHAnsi" w:cstheme="majorHAnsi"/>
          <w:sz w:val="22"/>
          <w:szCs w:val="22"/>
        </w:rPr>
        <w:t>Il corso è abbinato a </w:t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Filosofi for Future. Ascolto, dunque penso</w:t>
      </w:r>
      <w:r w:rsidRPr="00B478CF">
        <w:rPr>
          <w:rFonts w:asciiTheme="majorHAnsi" w:hAnsiTheme="majorHAnsi" w:cstheme="majorHAnsi"/>
          <w:sz w:val="22"/>
          <w:szCs w:val="22"/>
        </w:rPr>
        <w:t>, la prima serie di </w:t>
      </w:r>
      <w:proofErr w:type="spellStart"/>
      <w:r w:rsidR="00000000" w:rsidRPr="00B478CF">
        <w:rPr>
          <w:rFonts w:asciiTheme="majorHAnsi" w:hAnsiTheme="majorHAnsi" w:cstheme="majorHAnsi"/>
          <w:sz w:val="22"/>
          <w:szCs w:val="22"/>
        </w:rPr>
        <w:fldChar w:fldCharType="begin"/>
      </w:r>
      <w:r w:rsidR="00000000" w:rsidRPr="00B478CF">
        <w:rPr>
          <w:rFonts w:asciiTheme="majorHAnsi" w:hAnsiTheme="majorHAnsi" w:cstheme="majorHAnsi"/>
          <w:sz w:val="22"/>
          <w:szCs w:val="22"/>
        </w:rPr>
        <w:instrText xml:space="preserve"> HYPERLINK "https://it.pearson.com/mypodcast" </w:instrText>
      </w:r>
      <w:r w:rsidR="00000000" w:rsidRPr="00B478CF">
        <w:rPr>
          <w:rFonts w:asciiTheme="majorHAnsi" w:hAnsiTheme="majorHAnsi" w:cstheme="majorHAnsi"/>
          <w:sz w:val="22"/>
          <w:szCs w:val="22"/>
        </w:rPr>
        <w:fldChar w:fldCharType="separate"/>
      </w:r>
      <w:r w:rsidRPr="00B478CF">
        <w:rPr>
          <w:rFonts w:asciiTheme="majorHAnsi" w:hAnsiTheme="majorHAnsi" w:cstheme="majorHAnsi"/>
          <w:b/>
          <w:bCs/>
          <w:sz w:val="22"/>
          <w:szCs w:val="22"/>
        </w:rPr>
        <w:t>MyPodcast</w:t>
      </w:r>
      <w:proofErr w:type="spellEnd"/>
      <w:r w:rsidR="00000000" w:rsidRPr="00B478CF">
        <w:rPr>
          <w:rFonts w:asciiTheme="majorHAnsi" w:hAnsiTheme="majorHAnsi" w:cstheme="majorHAnsi"/>
          <w:b/>
          <w:bCs/>
          <w:sz w:val="22"/>
          <w:szCs w:val="22"/>
        </w:rPr>
        <w:fldChar w:fldCharType="end"/>
      </w:r>
      <w:r w:rsidRPr="00B478CF">
        <w:rPr>
          <w:rFonts w:asciiTheme="majorHAnsi" w:hAnsiTheme="majorHAnsi" w:cstheme="majorHAnsi"/>
          <w:sz w:val="22"/>
          <w:szCs w:val="22"/>
        </w:rPr>
        <w:t>, il progetto educativo per portare il podcast nel mondo della scuola. I grandi pensatori si confrontano sull’oggi per immaginare il domani. In ogni puntata una domanda, due tesi e tante suggestioni per farsi un’idea sulla questione e porsi nuovi interrogativi. Per saperne di più visita </w:t>
      </w:r>
      <w:hyperlink r:id="rId7" w:history="1">
        <w:r w:rsidRPr="00B478CF">
          <w:rPr>
            <w:rFonts w:asciiTheme="majorHAnsi" w:hAnsiTheme="majorHAnsi" w:cstheme="majorHAnsi"/>
            <w:b/>
            <w:bCs/>
            <w:sz w:val="22"/>
            <w:szCs w:val="22"/>
          </w:rPr>
          <w:t>pearson.it/filosofi-for-future</w:t>
        </w:r>
      </w:hyperlink>
    </w:p>
    <w:p w14:paraId="778D7CE3" w14:textId="77777777" w:rsidR="00C8733B" w:rsidRPr="00B478CF" w:rsidRDefault="00C8733B">
      <w:pPr>
        <w:rPr>
          <w:rFonts w:asciiTheme="majorHAnsi" w:hAnsiTheme="majorHAnsi" w:cstheme="majorHAnsi"/>
          <w:sz w:val="22"/>
          <w:szCs w:val="22"/>
        </w:rPr>
      </w:pPr>
    </w:p>
    <w:sectPr w:rsidR="00C8733B" w:rsidRPr="00B478CF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31A"/>
    <w:multiLevelType w:val="multilevel"/>
    <w:tmpl w:val="4FC0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F2009D"/>
    <w:multiLevelType w:val="multilevel"/>
    <w:tmpl w:val="625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5C56C9"/>
    <w:multiLevelType w:val="multilevel"/>
    <w:tmpl w:val="4C0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4298151">
    <w:abstractNumId w:val="0"/>
  </w:num>
  <w:num w:numId="2" w16cid:durableId="1269193019">
    <w:abstractNumId w:val="2"/>
  </w:num>
  <w:num w:numId="3" w16cid:durableId="1170484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3B"/>
    <w:rsid w:val="00151A55"/>
    <w:rsid w:val="002A303A"/>
    <w:rsid w:val="003F4BE8"/>
    <w:rsid w:val="00531BF4"/>
    <w:rsid w:val="005A336F"/>
    <w:rsid w:val="006C11BD"/>
    <w:rsid w:val="00864C56"/>
    <w:rsid w:val="008B5988"/>
    <w:rsid w:val="0096693A"/>
    <w:rsid w:val="009942BE"/>
    <w:rsid w:val="00AD730B"/>
    <w:rsid w:val="00B478CF"/>
    <w:rsid w:val="00B7514B"/>
    <w:rsid w:val="00BB4BB4"/>
    <w:rsid w:val="00BD1845"/>
    <w:rsid w:val="00BE09B2"/>
    <w:rsid w:val="00C8733B"/>
    <w:rsid w:val="00D67CB7"/>
    <w:rsid w:val="00EA7FC3"/>
    <w:rsid w:val="00EC4762"/>
    <w:rsid w:val="00F34600"/>
    <w:rsid w:val="00F55DC7"/>
    <w:rsid w:val="00F578DE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76AD"/>
  <w15:chartTrackingRefBased/>
  <w15:docId w15:val="{63B0F39A-9E85-4146-BB33-4EFDF34B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733B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873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733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73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8733B"/>
    <w:rPr>
      <w:b/>
      <w:bCs/>
    </w:rPr>
  </w:style>
  <w:style w:type="character" w:styleId="Enfasicorsivo">
    <w:name w:val="Emphasis"/>
    <w:basedOn w:val="Carpredefinitoparagrafo"/>
    <w:uiPriority w:val="20"/>
    <w:qFormat/>
    <w:rsid w:val="00C87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pearson.com/filosofi-for-fu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pearson.com/pearson-social-reading-betwyll.html" TargetMode="External"/><Relationship Id="rId5" Type="http://schemas.openxmlformats.org/officeDocument/2006/relationships/hyperlink" Target="https://www.pearson.it/opera/paravia/0-7553-la-filosofia-e-di-tut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17</cp:revision>
  <dcterms:created xsi:type="dcterms:W3CDTF">2022-02-02T17:57:00Z</dcterms:created>
  <dcterms:modified xsi:type="dcterms:W3CDTF">2023-02-28T14:31:00Z</dcterms:modified>
</cp:coreProperties>
</file>